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82909" w:rsidRDefault="00582909">
      <w:pPr>
        <w:ind w:firstLineChars="0" w:firstLine="0"/>
        <w:jc w:val="center"/>
        <w:rPr>
          <w:rFonts w:eastAsia="宋体" w:cs="宋体"/>
        </w:rPr>
      </w:pPr>
    </w:p>
    <w:p w:rsidR="00582909" w:rsidRDefault="00582909">
      <w:pPr>
        <w:ind w:firstLineChars="0" w:firstLine="0"/>
        <w:jc w:val="center"/>
        <w:rPr>
          <w:rFonts w:eastAsia="宋体" w:cs="宋体"/>
        </w:rPr>
      </w:pPr>
    </w:p>
    <w:p w:rsidR="00582909" w:rsidRDefault="00582909">
      <w:pPr>
        <w:ind w:firstLineChars="0" w:firstLine="0"/>
        <w:jc w:val="center"/>
        <w:rPr>
          <w:rFonts w:eastAsia="宋体" w:cs="宋体"/>
        </w:rPr>
      </w:pPr>
    </w:p>
    <w:p w:rsidR="00582909" w:rsidRDefault="00582909">
      <w:pPr>
        <w:ind w:firstLineChars="0" w:firstLine="0"/>
        <w:jc w:val="center"/>
        <w:rPr>
          <w:rFonts w:eastAsia="宋体" w:cs="宋体"/>
          <w:b/>
          <w:bCs/>
          <w:sz w:val="36"/>
          <w:szCs w:val="28"/>
        </w:rPr>
      </w:pPr>
    </w:p>
    <w:p w:rsidR="00582909" w:rsidRDefault="00A87B81">
      <w:pPr>
        <w:ind w:firstLineChars="0" w:firstLine="0"/>
        <w:jc w:val="center"/>
        <w:rPr>
          <w:rFonts w:eastAsia="宋体" w:cs="宋体"/>
          <w:b/>
          <w:bCs/>
          <w:sz w:val="52"/>
          <w:szCs w:val="44"/>
        </w:rPr>
      </w:pPr>
      <w:r>
        <w:rPr>
          <w:rFonts w:eastAsia="宋体" w:cs="宋体" w:hint="eastAsia"/>
          <w:b/>
          <w:bCs/>
          <w:sz w:val="52"/>
          <w:szCs w:val="44"/>
        </w:rPr>
        <w:t>教师</w:t>
      </w:r>
      <w:bookmarkStart w:id="0" w:name="_GoBack"/>
      <w:bookmarkEnd w:id="0"/>
      <w:r>
        <w:rPr>
          <w:rFonts w:eastAsia="宋体" w:cs="宋体" w:hint="eastAsia"/>
          <w:b/>
          <w:bCs/>
          <w:sz w:val="52"/>
          <w:szCs w:val="44"/>
        </w:rPr>
        <w:t>个人数据驾驶舱</w:t>
      </w:r>
    </w:p>
    <w:p w:rsidR="00582909" w:rsidRDefault="00FE5420">
      <w:pPr>
        <w:ind w:firstLineChars="0" w:firstLine="0"/>
        <w:jc w:val="center"/>
        <w:rPr>
          <w:rFonts w:eastAsia="宋体" w:cs="宋体"/>
          <w:b/>
          <w:bCs/>
          <w:sz w:val="52"/>
          <w:szCs w:val="44"/>
          <w:lang w:val="en-GB"/>
        </w:rPr>
      </w:pPr>
      <w:hyperlink r:id="rId7" w:history="1">
        <w:r w:rsidR="00A87B81">
          <w:rPr>
            <w:rStyle w:val="af4"/>
            <w:rFonts w:eastAsia="宋体" w:cs="宋体"/>
            <w:b/>
            <w:bCs/>
            <w:sz w:val="52"/>
            <w:szCs w:val="44"/>
            <w:lang w:val="en-GB"/>
          </w:rPr>
          <w:t>https://staffs.ecnu.edu.cn</w:t>
        </w:r>
      </w:hyperlink>
    </w:p>
    <w:p w:rsidR="00582909" w:rsidRDefault="00582909">
      <w:pPr>
        <w:ind w:firstLineChars="0" w:firstLine="0"/>
        <w:jc w:val="center"/>
        <w:rPr>
          <w:rFonts w:eastAsia="宋体" w:cs="宋体"/>
          <w:b/>
          <w:bCs/>
          <w:sz w:val="52"/>
          <w:szCs w:val="44"/>
          <w:lang w:val="en-GB"/>
        </w:rPr>
      </w:pPr>
    </w:p>
    <w:p w:rsidR="00582909" w:rsidRDefault="00582909">
      <w:pPr>
        <w:ind w:firstLineChars="0" w:firstLine="0"/>
        <w:jc w:val="center"/>
        <w:rPr>
          <w:rFonts w:eastAsia="宋体" w:cs="宋体"/>
          <w:b/>
          <w:bCs/>
          <w:sz w:val="36"/>
          <w:szCs w:val="28"/>
        </w:rPr>
      </w:pPr>
    </w:p>
    <w:p w:rsidR="00582909" w:rsidRDefault="00582909">
      <w:pPr>
        <w:ind w:firstLineChars="0" w:firstLine="0"/>
        <w:jc w:val="center"/>
        <w:rPr>
          <w:rFonts w:eastAsia="宋体" w:cs="宋体"/>
          <w:b/>
          <w:bCs/>
          <w:sz w:val="36"/>
          <w:szCs w:val="28"/>
        </w:rPr>
      </w:pPr>
    </w:p>
    <w:p w:rsidR="00582909" w:rsidRDefault="00582909">
      <w:pPr>
        <w:ind w:firstLineChars="0" w:firstLine="0"/>
        <w:jc w:val="center"/>
        <w:rPr>
          <w:rFonts w:eastAsia="宋体" w:cs="宋体"/>
          <w:b/>
          <w:bCs/>
          <w:sz w:val="36"/>
          <w:szCs w:val="28"/>
        </w:rPr>
      </w:pPr>
    </w:p>
    <w:p w:rsidR="00582909" w:rsidRDefault="00A87B81">
      <w:pPr>
        <w:ind w:firstLineChars="0" w:firstLine="0"/>
        <w:jc w:val="center"/>
        <w:rPr>
          <w:rFonts w:eastAsia="宋体"/>
          <w:sz w:val="44"/>
          <w:szCs w:val="44"/>
        </w:rPr>
      </w:pPr>
      <w:r>
        <w:rPr>
          <w:rFonts w:eastAsia="宋体" w:hint="eastAsia"/>
          <w:sz w:val="44"/>
          <w:szCs w:val="44"/>
        </w:rPr>
        <w:t>用户使用手册</w:t>
      </w:r>
    </w:p>
    <w:p w:rsidR="00582909" w:rsidRDefault="00582909">
      <w:pPr>
        <w:ind w:firstLineChars="0" w:firstLine="0"/>
        <w:jc w:val="center"/>
        <w:rPr>
          <w:rFonts w:eastAsia="宋体" w:cs="宋体"/>
        </w:rPr>
      </w:pPr>
    </w:p>
    <w:p w:rsidR="00582909" w:rsidRDefault="00582909">
      <w:pPr>
        <w:ind w:firstLineChars="0" w:firstLine="0"/>
        <w:jc w:val="center"/>
        <w:rPr>
          <w:rFonts w:eastAsia="宋体" w:cs="宋体"/>
        </w:rPr>
      </w:pPr>
    </w:p>
    <w:p w:rsidR="00582909" w:rsidRDefault="00582909">
      <w:pPr>
        <w:ind w:firstLineChars="0" w:firstLine="0"/>
        <w:jc w:val="center"/>
        <w:rPr>
          <w:rFonts w:eastAsia="宋体" w:cs="宋体"/>
        </w:rPr>
      </w:pPr>
    </w:p>
    <w:p w:rsidR="00582909" w:rsidRDefault="00582909">
      <w:pPr>
        <w:ind w:firstLineChars="0" w:firstLine="0"/>
        <w:jc w:val="center"/>
        <w:rPr>
          <w:rFonts w:eastAsia="宋体" w:cs="宋体"/>
        </w:rPr>
      </w:pPr>
    </w:p>
    <w:p w:rsidR="00582909" w:rsidRDefault="00582909">
      <w:pPr>
        <w:pStyle w:val="21"/>
        <w:adjustRightInd w:val="0"/>
        <w:snapToGrid w:val="0"/>
        <w:spacing w:after="0" w:line="360" w:lineRule="auto"/>
        <w:ind w:leftChars="0" w:left="0" w:firstLineChars="0" w:firstLine="0"/>
        <w:jc w:val="center"/>
        <w:rPr>
          <w:rFonts w:ascii="宋体" w:hAnsi="宋体" w:cs="宋体"/>
        </w:rPr>
      </w:pPr>
    </w:p>
    <w:p w:rsidR="00582909" w:rsidRDefault="00582909">
      <w:pPr>
        <w:pStyle w:val="21"/>
        <w:adjustRightInd w:val="0"/>
        <w:snapToGrid w:val="0"/>
        <w:spacing w:after="0" w:line="360" w:lineRule="auto"/>
        <w:ind w:leftChars="0" w:left="0" w:firstLineChars="0" w:firstLine="0"/>
        <w:jc w:val="center"/>
        <w:rPr>
          <w:rFonts w:ascii="宋体" w:hAnsi="宋体" w:cs="宋体"/>
        </w:rPr>
      </w:pPr>
    </w:p>
    <w:p w:rsidR="00582909" w:rsidRDefault="00582909">
      <w:pPr>
        <w:pStyle w:val="21"/>
        <w:adjustRightInd w:val="0"/>
        <w:snapToGrid w:val="0"/>
        <w:spacing w:after="0" w:line="360" w:lineRule="auto"/>
        <w:ind w:leftChars="0" w:left="0" w:firstLineChars="0" w:firstLine="0"/>
        <w:jc w:val="center"/>
        <w:rPr>
          <w:rFonts w:ascii="宋体" w:hAnsi="宋体" w:cs="宋体"/>
        </w:rPr>
      </w:pPr>
    </w:p>
    <w:p w:rsidR="00582909" w:rsidRDefault="00582909">
      <w:pPr>
        <w:ind w:firstLineChars="0" w:firstLine="0"/>
        <w:jc w:val="center"/>
        <w:rPr>
          <w:rFonts w:eastAsia="宋体" w:cs="宋体"/>
        </w:rPr>
      </w:pPr>
    </w:p>
    <w:p w:rsidR="00582909" w:rsidRDefault="00582909">
      <w:pPr>
        <w:ind w:firstLineChars="0" w:firstLine="0"/>
        <w:jc w:val="center"/>
        <w:rPr>
          <w:rFonts w:eastAsia="宋体" w:cs="宋体"/>
        </w:rPr>
      </w:pPr>
    </w:p>
    <w:p w:rsidR="00582909" w:rsidRDefault="00A87B81">
      <w:pPr>
        <w:spacing w:line="240" w:lineRule="auto"/>
        <w:ind w:firstLineChars="0" w:firstLine="0"/>
        <w:jc w:val="center"/>
        <w:rPr>
          <w:rFonts w:eastAsia="宋体" w:cs="宋体"/>
        </w:rPr>
        <w:sectPr w:rsidR="00582909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1440" w:right="1800" w:bottom="1440" w:left="1800" w:header="851" w:footer="992" w:gutter="0"/>
          <w:pgNumType w:start="1"/>
          <w:cols w:space="425"/>
          <w:docGrid w:type="lines" w:linePitch="312"/>
        </w:sectPr>
      </w:pPr>
      <w:r>
        <w:rPr>
          <w:rFonts w:eastAsia="宋体" w:cs="宋体" w:hint="eastAsia"/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24130</wp:posOffset>
            </wp:positionH>
            <wp:positionV relativeFrom="paragraph">
              <wp:posOffset>1565275</wp:posOffset>
            </wp:positionV>
            <wp:extent cx="7578090" cy="2047240"/>
            <wp:effectExtent l="0" t="0" r="3810" b="10160"/>
            <wp:wrapNone/>
            <wp:docPr id="42" name="图片 42" descr="电脑合成图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电脑合成图&#10;&#10;中度可信度描述已自动生成"/>
                    <pic:cNvPicPr>
                      <a:picLocks noChangeAspect="1"/>
                    </pic:cNvPicPr>
                  </pic:nvPicPr>
                  <pic:blipFill>
                    <a:blip r:embed="rId14">
                      <a:alphaModFix amt="93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8333" cy="20470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82909" w:rsidRDefault="00A87B81">
      <w:pPr>
        <w:spacing w:line="240" w:lineRule="auto"/>
        <w:ind w:firstLineChars="0" w:firstLine="0"/>
        <w:jc w:val="center"/>
        <w:rPr>
          <w:rFonts w:eastAsia="宋体" w:cs="宋体"/>
          <w:b/>
          <w:bCs/>
          <w:sz w:val="32"/>
          <w:szCs w:val="32"/>
        </w:rPr>
      </w:pPr>
      <w:r>
        <w:rPr>
          <w:rFonts w:eastAsia="宋体" w:cs="宋体" w:hint="eastAsia"/>
          <w:b/>
          <w:bCs/>
          <w:sz w:val="32"/>
          <w:szCs w:val="32"/>
        </w:rPr>
        <w:lastRenderedPageBreak/>
        <w:t>目录</w:t>
      </w:r>
    </w:p>
    <w:p w:rsidR="00582909" w:rsidRDefault="00A87B81">
      <w:pPr>
        <w:pStyle w:val="TOC1"/>
        <w:tabs>
          <w:tab w:val="right" w:leader="dot" w:pos="8306"/>
        </w:tabs>
      </w:pPr>
      <w:r>
        <w:rPr>
          <w:rFonts w:eastAsia="宋体" w:cs="宋体" w:hint="eastAsia"/>
        </w:rPr>
        <w:fldChar w:fldCharType="begin"/>
      </w:r>
      <w:r>
        <w:rPr>
          <w:rFonts w:eastAsia="宋体" w:cs="宋体" w:hint="eastAsia"/>
        </w:rPr>
        <w:instrText xml:space="preserve">TOC \o "1-2" \h \u </w:instrText>
      </w:r>
      <w:r>
        <w:rPr>
          <w:rFonts w:eastAsia="宋体" w:cs="宋体" w:hint="eastAsia"/>
        </w:rPr>
        <w:fldChar w:fldCharType="separate"/>
      </w:r>
      <w:hyperlink w:anchor="_Toc24856" w:history="1">
        <w:r>
          <w:rPr>
            <w:rFonts w:cs="宋体" w:hint="eastAsia"/>
            <w:szCs w:val="44"/>
          </w:rPr>
          <w:t xml:space="preserve">一、 </w:t>
        </w:r>
        <w:r>
          <w:rPr>
            <w:rFonts w:cs="宋体" w:hint="eastAsia"/>
          </w:rPr>
          <w:t>首页</w:t>
        </w:r>
        <w:r>
          <w:tab/>
        </w:r>
        <w:r>
          <w:fldChar w:fldCharType="begin"/>
        </w:r>
        <w:r>
          <w:instrText xml:space="preserve"> PAGEREF _Toc24856 \h </w:instrText>
        </w:r>
        <w:r>
          <w:fldChar w:fldCharType="separate"/>
        </w:r>
        <w:r>
          <w:t>2</w:t>
        </w:r>
        <w:r>
          <w:fldChar w:fldCharType="end"/>
        </w:r>
      </w:hyperlink>
    </w:p>
    <w:p w:rsidR="00582909" w:rsidRDefault="00FE5420">
      <w:pPr>
        <w:pStyle w:val="TOC2"/>
        <w:tabs>
          <w:tab w:val="right" w:leader="dot" w:pos="8306"/>
        </w:tabs>
      </w:pPr>
      <w:hyperlink w:anchor="_Toc23271" w:history="1">
        <w:r w:rsidR="00A87B81">
          <w:t xml:space="preserve">1.1 </w:t>
        </w:r>
        <w:r w:rsidR="00A87B81">
          <w:rPr>
            <w:rFonts w:hint="eastAsia"/>
          </w:rPr>
          <w:t>搜索</w:t>
        </w:r>
        <w:r w:rsidR="00A87B81">
          <w:tab/>
        </w:r>
        <w:r w:rsidR="00A87B81">
          <w:fldChar w:fldCharType="begin"/>
        </w:r>
        <w:r w:rsidR="00A87B81">
          <w:instrText xml:space="preserve"> PAGEREF _Toc23271 \h </w:instrText>
        </w:r>
        <w:r w:rsidR="00A87B81">
          <w:fldChar w:fldCharType="separate"/>
        </w:r>
        <w:r w:rsidR="00A87B81">
          <w:t>3</w:t>
        </w:r>
        <w:r w:rsidR="00A87B81">
          <w:fldChar w:fldCharType="end"/>
        </w:r>
      </w:hyperlink>
    </w:p>
    <w:p w:rsidR="00582909" w:rsidRDefault="00FE5420">
      <w:pPr>
        <w:pStyle w:val="TOC2"/>
        <w:tabs>
          <w:tab w:val="right" w:leader="dot" w:pos="8306"/>
        </w:tabs>
      </w:pPr>
      <w:hyperlink w:anchor="_Toc11286" w:history="1">
        <w:r w:rsidR="00A87B81">
          <w:t xml:space="preserve">1.2 </w:t>
        </w:r>
        <w:r w:rsidR="00A87B81">
          <w:rPr>
            <w:rFonts w:hint="eastAsia"/>
          </w:rPr>
          <w:t>消息公告</w:t>
        </w:r>
        <w:r w:rsidR="00A87B81">
          <w:tab/>
        </w:r>
        <w:r w:rsidR="00A87B81">
          <w:fldChar w:fldCharType="begin"/>
        </w:r>
        <w:r w:rsidR="00A87B81">
          <w:instrText xml:space="preserve"> PAGEREF _Toc11286 \h </w:instrText>
        </w:r>
        <w:r w:rsidR="00A87B81">
          <w:fldChar w:fldCharType="separate"/>
        </w:r>
        <w:r w:rsidR="00A87B81">
          <w:t>3</w:t>
        </w:r>
        <w:r w:rsidR="00A87B81">
          <w:fldChar w:fldCharType="end"/>
        </w:r>
      </w:hyperlink>
    </w:p>
    <w:p w:rsidR="00582909" w:rsidRDefault="00FE5420">
      <w:pPr>
        <w:pStyle w:val="TOC2"/>
        <w:tabs>
          <w:tab w:val="right" w:leader="dot" w:pos="8306"/>
        </w:tabs>
      </w:pPr>
      <w:hyperlink w:anchor="_Toc17826" w:history="1">
        <w:r w:rsidR="00A87B81">
          <w:t xml:space="preserve">1.3 </w:t>
        </w:r>
        <w:r w:rsidR="00A87B81">
          <w:rPr>
            <w:rFonts w:hint="eastAsia"/>
          </w:rPr>
          <w:t>维度概况</w:t>
        </w:r>
        <w:r w:rsidR="00A87B81">
          <w:tab/>
        </w:r>
        <w:r w:rsidR="00A87B81">
          <w:fldChar w:fldCharType="begin"/>
        </w:r>
        <w:r w:rsidR="00A87B81">
          <w:instrText xml:space="preserve"> PAGEREF _Toc17826 \h </w:instrText>
        </w:r>
        <w:r w:rsidR="00A87B81">
          <w:fldChar w:fldCharType="separate"/>
        </w:r>
        <w:r w:rsidR="00A87B81">
          <w:t>4</w:t>
        </w:r>
        <w:r w:rsidR="00A87B81">
          <w:fldChar w:fldCharType="end"/>
        </w:r>
      </w:hyperlink>
    </w:p>
    <w:p w:rsidR="00582909" w:rsidRDefault="00FE5420">
      <w:pPr>
        <w:pStyle w:val="TOC2"/>
        <w:tabs>
          <w:tab w:val="right" w:leader="dot" w:pos="8306"/>
        </w:tabs>
      </w:pPr>
      <w:hyperlink w:anchor="_Toc14055" w:history="1">
        <w:r w:rsidR="00A87B81">
          <w:rPr>
            <w:rFonts w:eastAsia="宋体" w:hAnsiTheme="majorHAnsi" w:cstheme="majorBidi"/>
            <w:bCs/>
            <w:szCs w:val="32"/>
          </w:rPr>
          <w:t>1.4 最近访问/经常访问</w:t>
        </w:r>
        <w:r w:rsidR="00A87B81">
          <w:tab/>
        </w:r>
        <w:r w:rsidR="00A87B81">
          <w:fldChar w:fldCharType="begin"/>
        </w:r>
        <w:r w:rsidR="00A87B81">
          <w:instrText xml:space="preserve"> PAGEREF _Toc14055 \h </w:instrText>
        </w:r>
        <w:r w:rsidR="00A87B81">
          <w:fldChar w:fldCharType="separate"/>
        </w:r>
        <w:r w:rsidR="00A87B81">
          <w:t>4</w:t>
        </w:r>
        <w:r w:rsidR="00A87B81">
          <w:fldChar w:fldCharType="end"/>
        </w:r>
      </w:hyperlink>
    </w:p>
    <w:p w:rsidR="00582909" w:rsidRDefault="00FE5420">
      <w:pPr>
        <w:pStyle w:val="TOC2"/>
        <w:tabs>
          <w:tab w:val="right" w:leader="dot" w:pos="8306"/>
        </w:tabs>
      </w:pPr>
      <w:hyperlink w:anchor="_Toc14797" w:history="1">
        <w:r w:rsidR="00A87B81">
          <w:t xml:space="preserve">1.5 </w:t>
        </w:r>
        <w:r w:rsidR="00A87B81">
          <w:rPr>
            <w:rFonts w:hint="eastAsia"/>
          </w:rPr>
          <w:t>最近维护/最近更新</w:t>
        </w:r>
        <w:r w:rsidR="00A87B81">
          <w:tab/>
        </w:r>
        <w:r w:rsidR="00A87B81">
          <w:fldChar w:fldCharType="begin"/>
        </w:r>
        <w:r w:rsidR="00A87B81">
          <w:instrText xml:space="preserve"> PAGEREF _Toc14797 \h </w:instrText>
        </w:r>
        <w:r w:rsidR="00A87B81">
          <w:fldChar w:fldCharType="separate"/>
        </w:r>
        <w:r w:rsidR="00A87B81">
          <w:t>4</w:t>
        </w:r>
        <w:r w:rsidR="00A87B81">
          <w:fldChar w:fldCharType="end"/>
        </w:r>
      </w:hyperlink>
    </w:p>
    <w:p w:rsidR="00582909" w:rsidRDefault="00FE5420">
      <w:pPr>
        <w:pStyle w:val="TOC2"/>
        <w:tabs>
          <w:tab w:val="right" w:leader="dot" w:pos="8306"/>
        </w:tabs>
      </w:pPr>
      <w:hyperlink w:anchor="_Toc15277" w:history="1">
        <w:r w:rsidR="00A87B81">
          <w:t xml:space="preserve">1.6 </w:t>
        </w:r>
        <w:r w:rsidR="00A87B81">
          <w:rPr>
            <w:rFonts w:hint="eastAsia"/>
          </w:rPr>
          <w:t>委托授权</w:t>
        </w:r>
        <w:r w:rsidR="00A87B81">
          <w:tab/>
        </w:r>
        <w:r w:rsidR="00A87B81">
          <w:fldChar w:fldCharType="begin"/>
        </w:r>
        <w:r w:rsidR="00A87B81">
          <w:instrText xml:space="preserve"> PAGEREF _Toc15277 \h </w:instrText>
        </w:r>
        <w:r w:rsidR="00A87B81">
          <w:fldChar w:fldCharType="separate"/>
        </w:r>
        <w:r w:rsidR="00A87B81">
          <w:t>5</w:t>
        </w:r>
        <w:r w:rsidR="00A87B81">
          <w:fldChar w:fldCharType="end"/>
        </w:r>
      </w:hyperlink>
    </w:p>
    <w:p w:rsidR="00582909" w:rsidRDefault="00FE5420">
      <w:pPr>
        <w:pStyle w:val="TOC1"/>
        <w:tabs>
          <w:tab w:val="right" w:leader="dot" w:pos="8306"/>
        </w:tabs>
      </w:pPr>
      <w:hyperlink w:anchor="_Toc10817" w:history="1">
        <w:r w:rsidR="00A87B81">
          <w:rPr>
            <w:rFonts w:hint="eastAsia"/>
          </w:rPr>
          <w:t>二、我的数据</w:t>
        </w:r>
        <w:r w:rsidR="00A87B81">
          <w:tab/>
        </w:r>
        <w:r w:rsidR="00A87B81">
          <w:fldChar w:fldCharType="begin"/>
        </w:r>
        <w:r w:rsidR="00A87B81">
          <w:instrText xml:space="preserve"> PAGEREF _Toc10817 \h </w:instrText>
        </w:r>
        <w:r w:rsidR="00A87B81">
          <w:fldChar w:fldCharType="separate"/>
        </w:r>
        <w:r w:rsidR="00A87B81">
          <w:t>6</w:t>
        </w:r>
        <w:r w:rsidR="00A87B81">
          <w:fldChar w:fldCharType="end"/>
        </w:r>
      </w:hyperlink>
    </w:p>
    <w:p w:rsidR="00582909" w:rsidRDefault="00FE5420">
      <w:pPr>
        <w:pStyle w:val="TOC2"/>
        <w:tabs>
          <w:tab w:val="right" w:leader="dot" w:pos="8306"/>
        </w:tabs>
      </w:pPr>
      <w:hyperlink w:anchor="_Toc1565" w:history="1">
        <w:r w:rsidR="00A87B81">
          <w:t xml:space="preserve">2.1 </w:t>
        </w:r>
        <w:r w:rsidR="00A87B81">
          <w:rPr>
            <w:rFonts w:hint="eastAsia"/>
          </w:rPr>
          <w:t>数据纠错</w:t>
        </w:r>
        <w:r w:rsidR="00A87B81">
          <w:tab/>
        </w:r>
        <w:r w:rsidR="00A87B81">
          <w:fldChar w:fldCharType="begin"/>
        </w:r>
        <w:r w:rsidR="00A87B81">
          <w:instrText xml:space="preserve"> PAGEREF _Toc1565 \h </w:instrText>
        </w:r>
        <w:r w:rsidR="00A87B81">
          <w:fldChar w:fldCharType="separate"/>
        </w:r>
        <w:r w:rsidR="00A87B81">
          <w:t>8</w:t>
        </w:r>
        <w:r w:rsidR="00A87B81">
          <w:fldChar w:fldCharType="end"/>
        </w:r>
      </w:hyperlink>
    </w:p>
    <w:p w:rsidR="00582909" w:rsidRDefault="00FE5420">
      <w:pPr>
        <w:pStyle w:val="TOC2"/>
        <w:tabs>
          <w:tab w:val="right" w:leader="dot" w:pos="8306"/>
        </w:tabs>
      </w:pPr>
      <w:hyperlink w:anchor="_Toc12086" w:history="1">
        <w:r w:rsidR="00A87B81">
          <w:t xml:space="preserve">2.2 </w:t>
        </w:r>
        <w:r w:rsidR="00A87B81">
          <w:rPr>
            <w:rFonts w:hint="eastAsia"/>
          </w:rPr>
          <w:t>查看审核进度</w:t>
        </w:r>
        <w:r w:rsidR="00A87B81">
          <w:tab/>
        </w:r>
        <w:r w:rsidR="00A87B81">
          <w:fldChar w:fldCharType="begin"/>
        </w:r>
        <w:r w:rsidR="00A87B81">
          <w:instrText xml:space="preserve"> PAGEREF _Toc12086 \h </w:instrText>
        </w:r>
        <w:r w:rsidR="00A87B81">
          <w:fldChar w:fldCharType="separate"/>
        </w:r>
        <w:r w:rsidR="00A87B81">
          <w:t>9</w:t>
        </w:r>
        <w:r w:rsidR="00A87B81">
          <w:fldChar w:fldCharType="end"/>
        </w:r>
      </w:hyperlink>
    </w:p>
    <w:p w:rsidR="00582909" w:rsidRDefault="00FE5420">
      <w:pPr>
        <w:pStyle w:val="TOC1"/>
        <w:tabs>
          <w:tab w:val="right" w:leader="dot" w:pos="8306"/>
        </w:tabs>
      </w:pPr>
      <w:hyperlink w:anchor="_Toc9105" w:history="1">
        <w:r w:rsidR="00A87B81">
          <w:rPr>
            <w:rFonts w:cstheme="minorBidi"/>
            <w:szCs w:val="28"/>
          </w:rPr>
          <w:t xml:space="preserve">三、 </w:t>
        </w:r>
        <w:r w:rsidR="00A87B81">
          <w:rPr>
            <w:rFonts w:hint="eastAsia"/>
          </w:rPr>
          <w:t>我的报表</w:t>
        </w:r>
        <w:r w:rsidR="00A87B81">
          <w:tab/>
        </w:r>
        <w:r w:rsidR="00A87B81">
          <w:fldChar w:fldCharType="begin"/>
        </w:r>
        <w:r w:rsidR="00A87B81">
          <w:instrText xml:space="preserve"> PAGEREF _Toc9105 \h </w:instrText>
        </w:r>
        <w:r w:rsidR="00A87B81">
          <w:fldChar w:fldCharType="separate"/>
        </w:r>
        <w:r w:rsidR="00A87B81">
          <w:t>11</w:t>
        </w:r>
        <w:r w:rsidR="00A87B81">
          <w:fldChar w:fldCharType="end"/>
        </w:r>
      </w:hyperlink>
    </w:p>
    <w:p w:rsidR="00582909" w:rsidRDefault="00FE5420">
      <w:pPr>
        <w:pStyle w:val="TOC1"/>
        <w:tabs>
          <w:tab w:val="right" w:leader="dot" w:pos="8306"/>
        </w:tabs>
      </w:pPr>
      <w:hyperlink w:anchor="_Toc18044" w:history="1">
        <w:r w:rsidR="00A87B81">
          <w:rPr>
            <w:rFonts w:cstheme="minorBidi"/>
            <w:szCs w:val="28"/>
          </w:rPr>
          <w:t xml:space="preserve">四、 </w:t>
        </w:r>
        <w:r w:rsidR="00A87B81">
          <w:rPr>
            <w:rFonts w:hint="eastAsia"/>
          </w:rPr>
          <w:t>任务中心</w:t>
        </w:r>
        <w:r w:rsidR="00A87B81">
          <w:tab/>
        </w:r>
        <w:r w:rsidR="00A87B81">
          <w:fldChar w:fldCharType="begin"/>
        </w:r>
        <w:r w:rsidR="00A87B81">
          <w:instrText xml:space="preserve"> PAGEREF _Toc18044 \h </w:instrText>
        </w:r>
        <w:r w:rsidR="00A87B81">
          <w:fldChar w:fldCharType="separate"/>
        </w:r>
        <w:r w:rsidR="00A87B81">
          <w:t>11</w:t>
        </w:r>
        <w:r w:rsidR="00A87B81">
          <w:fldChar w:fldCharType="end"/>
        </w:r>
      </w:hyperlink>
    </w:p>
    <w:p w:rsidR="00582909" w:rsidRDefault="00FE5420">
      <w:pPr>
        <w:pStyle w:val="TOC2"/>
        <w:tabs>
          <w:tab w:val="right" w:leader="dot" w:pos="8306"/>
        </w:tabs>
      </w:pPr>
      <w:hyperlink w:anchor="_Toc12538" w:history="1">
        <w:r w:rsidR="00A87B81">
          <w:t xml:space="preserve">4.1 </w:t>
        </w:r>
        <w:r w:rsidR="00A87B81">
          <w:rPr>
            <w:rFonts w:hint="eastAsia"/>
          </w:rPr>
          <w:t>我的办事</w:t>
        </w:r>
        <w:r w:rsidR="00A87B81">
          <w:tab/>
        </w:r>
        <w:r w:rsidR="00A87B81">
          <w:fldChar w:fldCharType="begin"/>
        </w:r>
        <w:r w:rsidR="00A87B81">
          <w:instrText xml:space="preserve"> PAGEREF _Toc12538 \h </w:instrText>
        </w:r>
        <w:r w:rsidR="00A87B81">
          <w:fldChar w:fldCharType="separate"/>
        </w:r>
        <w:r w:rsidR="00A87B81">
          <w:t>11</w:t>
        </w:r>
        <w:r w:rsidR="00A87B81">
          <w:fldChar w:fldCharType="end"/>
        </w:r>
      </w:hyperlink>
    </w:p>
    <w:p w:rsidR="00582909" w:rsidRDefault="00FE5420">
      <w:pPr>
        <w:pStyle w:val="TOC2"/>
        <w:tabs>
          <w:tab w:val="right" w:leader="dot" w:pos="8306"/>
        </w:tabs>
      </w:pPr>
      <w:hyperlink w:anchor="_Toc15921" w:history="1">
        <w:r w:rsidR="00A87B81">
          <w:t xml:space="preserve">4.2 </w:t>
        </w:r>
        <w:r w:rsidR="00A87B81">
          <w:rPr>
            <w:rFonts w:hint="eastAsia"/>
          </w:rPr>
          <w:t>我的审核</w:t>
        </w:r>
        <w:r w:rsidR="00A87B81">
          <w:tab/>
        </w:r>
        <w:r w:rsidR="00A87B81">
          <w:fldChar w:fldCharType="begin"/>
        </w:r>
        <w:r w:rsidR="00A87B81">
          <w:instrText xml:space="preserve"> PAGEREF _Toc15921 \h </w:instrText>
        </w:r>
        <w:r w:rsidR="00A87B81">
          <w:fldChar w:fldCharType="separate"/>
        </w:r>
        <w:r w:rsidR="00A87B81">
          <w:t>13</w:t>
        </w:r>
        <w:r w:rsidR="00A87B81">
          <w:fldChar w:fldCharType="end"/>
        </w:r>
      </w:hyperlink>
    </w:p>
    <w:p w:rsidR="00582909" w:rsidRDefault="00FE5420">
      <w:pPr>
        <w:pStyle w:val="TOC2"/>
        <w:tabs>
          <w:tab w:val="right" w:leader="dot" w:pos="8306"/>
        </w:tabs>
      </w:pPr>
      <w:hyperlink w:anchor="_Toc7458" w:history="1">
        <w:r w:rsidR="00A87B81">
          <w:t xml:space="preserve">4.3 </w:t>
        </w:r>
        <w:r w:rsidR="00A87B81">
          <w:rPr>
            <w:rFonts w:hint="eastAsia"/>
          </w:rPr>
          <w:t>我的纠错</w:t>
        </w:r>
        <w:r w:rsidR="00A87B81">
          <w:tab/>
        </w:r>
        <w:r w:rsidR="00A87B81">
          <w:fldChar w:fldCharType="begin"/>
        </w:r>
        <w:r w:rsidR="00A87B81">
          <w:instrText xml:space="preserve"> PAGEREF _Toc7458 \h </w:instrText>
        </w:r>
        <w:r w:rsidR="00A87B81">
          <w:fldChar w:fldCharType="separate"/>
        </w:r>
        <w:r w:rsidR="00A87B81">
          <w:t>13</w:t>
        </w:r>
        <w:r w:rsidR="00A87B81">
          <w:fldChar w:fldCharType="end"/>
        </w:r>
      </w:hyperlink>
    </w:p>
    <w:p w:rsidR="00582909" w:rsidRDefault="00A87B81">
      <w:pPr>
        <w:ind w:firstLine="480"/>
        <w:rPr>
          <w:rFonts w:eastAsia="宋体" w:cs="宋体"/>
        </w:rPr>
      </w:pPr>
      <w:r>
        <w:rPr>
          <w:rFonts w:eastAsia="宋体" w:cs="宋体" w:hint="eastAsia"/>
        </w:rPr>
        <w:fldChar w:fldCharType="end"/>
      </w:r>
    </w:p>
    <w:p w:rsidR="00582909" w:rsidRDefault="00A87B81">
      <w:pPr>
        <w:ind w:firstLine="883"/>
        <w:rPr>
          <w:rFonts w:eastAsia="宋体" w:cs="宋体"/>
          <w:b/>
          <w:bCs/>
          <w:sz w:val="44"/>
          <w:szCs w:val="44"/>
        </w:rPr>
      </w:pPr>
      <w:r>
        <w:rPr>
          <w:rFonts w:eastAsia="宋体" w:cs="宋体" w:hint="eastAsia"/>
          <w:b/>
          <w:bCs/>
          <w:sz w:val="44"/>
          <w:szCs w:val="44"/>
        </w:rPr>
        <w:br w:type="page"/>
      </w:r>
    </w:p>
    <w:p w:rsidR="00582909" w:rsidRDefault="00A87B81">
      <w:pPr>
        <w:pStyle w:val="1"/>
        <w:rPr>
          <w:rFonts w:cs="宋体"/>
        </w:rPr>
      </w:pPr>
      <w:bookmarkStart w:id="1" w:name="_Toc17161"/>
      <w:bookmarkStart w:id="2" w:name="_Toc1737"/>
      <w:bookmarkStart w:id="3" w:name="_Toc4379"/>
      <w:bookmarkStart w:id="4" w:name="_Toc178235002"/>
      <w:bookmarkStart w:id="5" w:name="_Toc5587"/>
      <w:bookmarkStart w:id="6" w:name="_Toc8795"/>
      <w:bookmarkStart w:id="7" w:name="_Toc24856"/>
      <w:r>
        <w:rPr>
          <w:rFonts w:cs="宋体" w:hint="eastAsia"/>
        </w:rPr>
        <w:lastRenderedPageBreak/>
        <w:t>首页</w:t>
      </w:r>
      <w:bookmarkEnd w:id="1"/>
      <w:bookmarkEnd w:id="2"/>
      <w:bookmarkEnd w:id="3"/>
      <w:bookmarkEnd w:id="4"/>
      <w:bookmarkEnd w:id="5"/>
      <w:bookmarkEnd w:id="6"/>
      <w:bookmarkEnd w:id="7"/>
    </w:p>
    <w:p w:rsidR="00582909" w:rsidRDefault="00A87B81">
      <w:pPr>
        <w:ind w:firstLine="480"/>
      </w:pPr>
      <w:r>
        <w:rPr>
          <w:rFonts w:hint="eastAsia"/>
        </w:rPr>
        <w:t>首页集成了各个入口，可快速进行访问。</w:t>
      </w:r>
    </w:p>
    <w:p w:rsidR="00582909" w:rsidRDefault="00A87B81">
      <w:pPr>
        <w:ind w:firstLineChars="0" w:firstLine="0"/>
        <w:rPr>
          <w:rFonts w:eastAsia="宋体" w:cs="宋体"/>
          <w:sz w:val="28"/>
          <w:szCs w:val="28"/>
        </w:rPr>
      </w:pPr>
      <w:r>
        <w:rPr>
          <w:noProof/>
        </w:rPr>
        <w:drawing>
          <wp:inline distT="0" distB="0" distL="114300" distR="114300">
            <wp:extent cx="5269865" cy="4852035"/>
            <wp:effectExtent l="0" t="0" r="6985" b="5715"/>
            <wp:docPr id="1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4852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2909" w:rsidRDefault="00582909">
      <w:pPr>
        <w:ind w:firstLine="480"/>
        <w:rPr>
          <w:rFonts w:eastAsia="宋体" w:cs="宋体"/>
        </w:rPr>
      </w:pPr>
    </w:p>
    <w:p w:rsidR="00582909" w:rsidRDefault="00A87B81">
      <w:pPr>
        <w:ind w:firstLine="480"/>
        <w:rPr>
          <w:rFonts w:eastAsia="宋体" w:cs="宋体"/>
        </w:rPr>
      </w:pPr>
      <w:r>
        <w:rPr>
          <w:rFonts w:eastAsia="宋体" w:cs="宋体" w:hint="eastAsia"/>
        </w:rPr>
        <w:br w:type="page"/>
      </w:r>
    </w:p>
    <w:p w:rsidR="00582909" w:rsidRDefault="00A87B81">
      <w:pPr>
        <w:pStyle w:val="2"/>
        <w:numPr>
          <w:ilvl w:val="1"/>
          <w:numId w:val="2"/>
        </w:numPr>
      </w:pPr>
      <w:bookmarkStart w:id="8" w:name="_Toc178235003"/>
      <w:bookmarkStart w:id="9" w:name="_Toc4830"/>
      <w:bookmarkStart w:id="10" w:name="_Toc22219"/>
      <w:bookmarkStart w:id="11" w:name="_Toc4348"/>
      <w:bookmarkStart w:id="12" w:name="_Toc23461"/>
      <w:bookmarkStart w:id="13" w:name="_Toc23271"/>
      <w:bookmarkStart w:id="14" w:name="_Toc22554"/>
      <w:r>
        <w:rPr>
          <w:rFonts w:hint="eastAsia"/>
        </w:rPr>
        <w:lastRenderedPageBreak/>
        <w:t>搜索</w:t>
      </w:r>
      <w:bookmarkEnd w:id="8"/>
      <w:bookmarkEnd w:id="9"/>
      <w:bookmarkEnd w:id="10"/>
      <w:bookmarkEnd w:id="11"/>
      <w:bookmarkEnd w:id="12"/>
      <w:bookmarkEnd w:id="13"/>
      <w:bookmarkEnd w:id="14"/>
    </w:p>
    <w:p w:rsidR="00582909" w:rsidRDefault="00A87B81">
      <w:pPr>
        <w:ind w:firstLine="560"/>
        <w:rPr>
          <w:rFonts w:eastAsia="宋体" w:cs="宋体"/>
          <w:color w:val="24292E"/>
          <w:sz w:val="28"/>
          <w:szCs w:val="28"/>
        </w:rPr>
      </w:pPr>
      <w:r>
        <w:rPr>
          <w:rFonts w:eastAsia="宋体" w:cs="宋体" w:hint="eastAsia"/>
          <w:color w:val="24292E"/>
          <w:sz w:val="28"/>
          <w:szCs w:val="28"/>
        </w:rPr>
        <w:t>可在个人数据、应用、任务、公告中进行搜索。</w:t>
      </w:r>
    </w:p>
    <w:p w:rsidR="00582909" w:rsidRDefault="00A87B81">
      <w:pPr>
        <w:ind w:firstLineChars="0" w:firstLine="0"/>
        <w:jc w:val="center"/>
        <w:rPr>
          <w:rFonts w:eastAsia="宋体" w:cs="宋体"/>
          <w:sz w:val="28"/>
          <w:szCs w:val="28"/>
        </w:rPr>
      </w:pPr>
      <w:r>
        <w:rPr>
          <w:rFonts w:eastAsia="宋体" w:cs="宋体" w:hint="eastAsia"/>
          <w:noProof/>
        </w:rPr>
        <w:drawing>
          <wp:inline distT="0" distB="0" distL="114300" distR="114300">
            <wp:extent cx="4752340" cy="2915920"/>
            <wp:effectExtent l="0" t="0" r="635" b="825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752340" cy="291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2909" w:rsidRDefault="00A87B81">
      <w:pPr>
        <w:pStyle w:val="2"/>
        <w:numPr>
          <w:ilvl w:val="1"/>
          <w:numId w:val="2"/>
        </w:numPr>
      </w:pPr>
      <w:bookmarkStart w:id="15" w:name="_Toc11286"/>
      <w:bookmarkStart w:id="16" w:name="_Toc12650"/>
      <w:bookmarkStart w:id="17" w:name="_Toc13481"/>
      <w:bookmarkStart w:id="18" w:name="_Toc178235004"/>
      <w:bookmarkStart w:id="19" w:name="_Toc16189"/>
      <w:bookmarkStart w:id="20" w:name="_Toc25451"/>
      <w:bookmarkStart w:id="21" w:name="_Toc5035"/>
      <w:r>
        <w:rPr>
          <w:rFonts w:hint="eastAsia"/>
        </w:rPr>
        <w:t>消息公告</w:t>
      </w:r>
      <w:bookmarkEnd w:id="15"/>
      <w:bookmarkEnd w:id="16"/>
      <w:bookmarkEnd w:id="17"/>
      <w:bookmarkEnd w:id="18"/>
      <w:bookmarkEnd w:id="19"/>
      <w:bookmarkEnd w:id="20"/>
      <w:bookmarkEnd w:id="21"/>
    </w:p>
    <w:p w:rsidR="00582909" w:rsidRDefault="00A87B81">
      <w:pPr>
        <w:ind w:firstLine="560"/>
        <w:rPr>
          <w:rFonts w:eastAsia="宋体" w:cs="宋体"/>
          <w:color w:val="24292E"/>
          <w:sz w:val="28"/>
          <w:szCs w:val="28"/>
        </w:rPr>
      </w:pPr>
      <w:r>
        <w:rPr>
          <w:rFonts w:eastAsia="宋体" w:cs="宋体" w:hint="eastAsia"/>
          <w:color w:val="24292E"/>
          <w:sz w:val="28"/>
          <w:szCs w:val="28"/>
        </w:rPr>
        <w:t>显示最近的消息和公告，点击“查看更多”打开更多消息或公告。</w:t>
      </w:r>
    </w:p>
    <w:p w:rsidR="00582909" w:rsidRDefault="00A87B81">
      <w:pPr>
        <w:ind w:firstLine="480"/>
        <w:rPr>
          <w:rFonts w:eastAsia="宋体" w:cs="宋体"/>
          <w:sz w:val="28"/>
          <w:szCs w:val="28"/>
        </w:rPr>
      </w:pPr>
      <w:r>
        <w:rPr>
          <w:noProof/>
        </w:rPr>
        <w:drawing>
          <wp:inline distT="0" distB="0" distL="114300" distR="114300">
            <wp:extent cx="4543425" cy="3781425"/>
            <wp:effectExtent l="0" t="0" r="0" b="0"/>
            <wp:docPr id="1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43425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2909" w:rsidRDefault="00A87B81">
      <w:pPr>
        <w:pStyle w:val="2"/>
        <w:numPr>
          <w:ilvl w:val="1"/>
          <w:numId w:val="2"/>
        </w:numPr>
      </w:pPr>
      <w:bookmarkStart w:id="22" w:name="_Toc17826"/>
      <w:bookmarkStart w:id="23" w:name="_Toc11101"/>
      <w:bookmarkStart w:id="24" w:name="_Toc19160"/>
      <w:bookmarkStart w:id="25" w:name="_Toc28113"/>
      <w:bookmarkStart w:id="26" w:name="_Toc24304"/>
      <w:bookmarkStart w:id="27" w:name="_Toc178235005"/>
      <w:bookmarkStart w:id="28" w:name="_Toc21700"/>
      <w:r>
        <w:rPr>
          <w:rFonts w:hint="eastAsia"/>
        </w:rPr>
        <w:lastRenderedPageBreak/>
        <w:t>维度概况</w:t>
      </w:r>
      <w:bookmarkEnd w:id="22"/>
      <w:bookmarkEnd w:id="23"/>
      <w:bookmarkEnd w:id="24"/>
      <w:bookmarkEnd w:id="25"/>
      <w:bookmarkEnd w:id="26"/>
      <w:bookmarkEnd w:id="27"/>
      <w:bookmarkEnd w:id="28"/>
    </w:p>
    <w:p w:rsidR="00582909" w:rsidRDefault="00A87B81">
      <w:pPr>
        <w:ind w:firstLine="560"/>
        <w:rPr>
          <w:rFonts w:eastAsia="宋体" w:cs="宋体"/>
          <w:color w:val="24292E"/>
          <w:sz w:val="28"/>
          <w:szCs w:val="28"/>
        </w:rPr>
      </w:pPr>
      <w:r>
        <w:rPr>
          <w:rFonts w:eastAsia="宋体" w:cs="宋体" w:hint="eastAsia"/>
          <w:color w:val="24292E"/>
          <w:sz w:val="28"/>
          <w:szCs w:val="28"/>
        </w:rPr>
        <w:t>显示当前用户个人数据的分类和维度名称。</w:t>
      </w:r>
    </w:p>
    <w:p w:rsidR="00582909" w:rsidRDefault="00A87B81">
      <w:pPr>
        <w:ind w:firstLineChars="0" w:firstLine="0"/>
        <w:jc w:val="center"/>
      </w:pPr>
      <w:r>
        <w:rPr>
          <w:noProof/>
        </w:rPr>
        <w:drawing>
          <wp:inline distT="0" distB="0" distL="114300" distR="114300">
            <wp:extent cx="5273675" cy="1325245"/>
            <wp:effectExtent l="0" t="0" r="3175" b="8255"/>
            <wp:docPr id="2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325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2909" w:rsidRDefault="00A87B81">
      <w:pPr>
        <w:pStyle w:val="2"/>
        <w:numPr>
          <w:ilvl w:val="1"/>
          <w:numId w:val="2"/>
        </w:numPr>
      </w:pPr>
      <w:bookmarkStart w:id="29" w:name="_Toc14055"/>
      <w:bookmarkStart w:id="30" w:name="_Toc32163"/>
      <w:r>
        <w:t>最近访问/经常访问</w:t>
      </w:r>
      <w:bookmarkEnd w:id="29"/>
      <w:bookmarkEnd w:id="30"/>
    </w:p>
    <w:p w:rsidR="00582909" w:rsidRDefault="00A87B81">
      <w:pPr>
        <w:keepNext/>
        <w:keepLines/>
        <w:numPr>
          <w:ilvl w:val="0"/>
          <w:numId w:val="3"/>
        </w:numPr>
        <w:ind w:firstLine="560"/>
        <w:outlineLvl w:val="1"/>
        <w:rPr>
          <w:rFonts w:eastAsia="宋体" w:cs="宋体"/>
          <w:color w:val="24292E"/>
          <w:sz w:val="28"/>
          <w:szCs w:val="28"/>
        </w:rPr>
      </w:pPr>
      <w:r>
        <w:rPr>
          <w:rFonts w:eastAsia="宋体" w:cs="宋体" w:hint="eastAsia"/>
          <w:color w:val="24292E"/>
          <w:sz w:val="28"/>
          <w:szCs w:val="28"/>
        </w:rPr>
        <w:t>最近访问：自己最近访问的应用入口。</w:t>
      </w:r>
    </w:p>
    <w:p w:rsidR="00582909" w:rsidRDefault="00A87B81">
      <w:pPr>
        <w:keepNext/>
        <w:keepLines/>
        <w:numPr>
          <w:ilvl w:val="255"/>
          <w:numId w:val="0"/>
        </w:numPr>
        <w:outlineLvl w:val="1"/>
        <w:rPr>
          <w:rFonts w:eastAsia="宋体" w:cs="宋体"/>
          <w:color w:val="24292E"/>
          <w:sz w:val="28"/>
          <w:szCs w:val="28"/>
        </w:rPr>
      </w:pPr>
      <w:r>
        <w:rPr>
          <w:noProof/>
        </w:rPr>
        <w:drawing>
          <wp:inline distT="0" distB="0" distL="114300" distR="114300">
            <wp:extent cx="5266690" cy="1537335"/>
            <wp:effectExtent l="0" t="0" r="635" b="5715"/>
            <wp:docPr id="2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53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2909" w:rsidRDefault="00A87B81">
      <w:pPr>
        <w:keepNext/>
        <w:keepLines/>
        <w:numPr>
          <w:ilvl w:val="0"/>
          <w:numId w:val="3"/>
        </w:numPr>
        <w:ind w:firstLine="560"/>
        <w:outlineLvl w:val="1"/>
        <w:rPr>
          <w:rFonts w:eastAsia="宋体" w:cs="宋体"/>
          <w:color w:val="24292E"/>
          <w:sz w:val="28"/>
          <w:szCs w:val="28"/>
        </w:rPr>
      </w:pPr>
      <w:r>
        <w:rPr>
          <w:rFonts w:eastAsia="宋体" w:cs="宋体" w:hint="eastAsia"/>
          <w:color w:val="24292E"/>
          <w:sz w:val="28"/>
          <w:szCs w:val="28"/>
        </w:rPr>
        <w:t>经常访问：自己经常访问的应用入口。</w:t>
      </w:r>
    </w:p>
    <w:p w:rsidR="00582909" w:rsidRDefault="00A87B81">
      <w:pPr>
        <w:ind w:firstLineChars="0" w:firstLine="0"/>
      </w:pPr>
      <w:r>
        <w:rPr>
          <w:noProof/>
        </w:rPr>
        <w:drawing>
          <wp:inline distT="0" distB="0" distL="114300" distR="114300">
            <wp:extent cx="5273040" cy="1452880"/>
            <wp:effectExtent l="0" t="0" r="3810" b="4445"/>
            <wp:docPr id="2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45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2909" w:rsidRDefault="00A87B81">
      <w:pPr>
        <w:pStyle w:val="2"/>
        <w:numPr>
          <w:ilvl w:val="1"/>
          <w:numId w:val="2"/>
        </w:numPr>
      </w:pPr>
      <w:bookmarkStart w:id="31" w:name="_Toc14797"/>
      <w:bookmarkStart w:id="32" w:name="_Toc30077"/>
      <w:bookmarkStart w:id="33" w:name="_Toc21695"/>
      <w:bookmarkStart w:id="34" w:name="_Toc23167"/>
      <w:bookmarkStart w:id="35" w:name="_Toc8876"/>
      <w:bookmarkStart w:id="36" w:name="_Toc7247"/>
      <w:bookmarkStart w:id="37" w:name="_Toc178235006"/>
      <w:r>
        <w:rPr>
          <w:rFonts w:hint="eastAsia"/>
        </w:rPr>
        <w:t>最近维护/最近更新</w:t>
      </w:r>
      <w:bookmarkEnd w:id="31"/>
      <w:bookmarkEnd w:id="32"/>
      <w:bookmarkEnd w:id="33"/>
      <w:bookmarkEnd w:id="34"/>
      <w:bookmarkEnd w:id="35"/>
      <w:bookmarkEnd w:id="36"/>
      <w:bookmarkEnd w:id="37"/>
    </w:p>
    <w:p w:rsidR="00582909" w:rsidRDefault="00A87B81">
      <w:pPr>
        <w:ind w:firstLine="560"/>
        <w:rPr>
          <w:rFonts w:eastAsia="宋体" w:cs="宋体"/>
          <w:color w:val="24292E"/>
          <w:sz w:val="28"/>
          <w:szCs w:val="28"/>
        </w:rPr>
      </w:pPr>
      <w:r>
        <w:rPr>
          <w:rFonts w:eastAsia="宋体" w:cs="宋体" w:hint="eastAsia"/>
          <w:color w:val="24292E"/>
          <w:sz w:val="28"/>
          <w:szCs w:val="28"/>
        </w:rPr>
        <w:t>（1）最近维护：自己发起纠错的个人数据维度入口。</w:t>
      </w:r>
    </w:p>
    <w:p w:rsidR="00582909" w:rsidRDefault="00A87B81">
      <w:pPr>
        <w:ind w:firstLineChars="0" w:firstLine="0"/>
        <w:jc w:val="center"/>
        <w:rPr>
          <w:rFonts w:eastAsia="宋体" w:cs="宋体"/>
          <w:sz w:val="28"/>
          <w:szCs w:val="28"/>
        </w:rPr>
      </w:pPr>
      <w:r>
        <w:rPr>
          <w:noProof/>
        </w:rPr>
        <w:drawing>
          <wp:inline distT="0" distB="0" distL="114300" distR="114300">
            <wp:extent cx="5735955" cy="1301750"/>
            <wp:effectExtent l="0" t="0" r="17145" b="12700"/>
            <wp:docPr id="4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5955" cy="130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2909" w:rsidRDefault="00A87B81">
      <w:pPr>
        <w:ind w:firstLine="560"/>
        <w:rPr>
          <w:rFonts w:eastAsia="宋体" w:cs="宋体"/>
          <w:color w:val="24292E"/>
          <w:sz w:val="28"/>
          <w:szCs w:val="28"/>
        </w:rPr>
      </w:pPr>
      <w:bookmarkStart w:id="38" w:name="_Toc178235007"/>
      <w:r>
        <w:rPr>
          <w:rFonts w:eastAsia="宋体" w:cs="宋体" w:hint="eastAsia"/>
          <w:color w:val="24292E"/>
          <w:sz w:val="28"/>
          <w:szCs w:val="28"/>
        </w:rPr>
        <w:lastRenderedPageBreak/>
        <w:t>（2）最近更新：系统自动同步更新的个人数据维度入口。</w:t>
      </w:r>
    </w:p>
    <w:p w:rsidR="00582909" w:rsidRDefault="00A87B81">
      <w:pPr>
        <w:ind w:firstLine="480"/>
      </w:pPr>
      <w:r>
        <w:rPr>
          <w:noProof/>
        </w:rPr>
        <w:drawing>
          <wp:inline distT="0" distB="0" distL="114300" distR="114300">
            <wp:extent cx="5490845" cy="1612900"/>
            <wp:effectExtent l="0" t="0" r="14605" b="6350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90845" cy="161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2909" w:rsidRDefault="00582909">
      <w:pPr>
        <w:ind w:firstLine="480"/>
      </w:pPr>
    </w:p>
    <w:p w:rsidR="00582909" w:rsidRDefault="00582909">
      <w:pPr>
        <w:ind w:firstLine="480"/>
      </w:pPr>
    </w:p>
    <w:p w:rsidR="00582909" w:rsidRDefault="00582909">
      <w:pPr>
        <w:ind w:firstLine="480"/>
      </w:pPr>
    </w:p>
    <w:p w:rsidR="00582909" w:rsidRDefault="00582909">
      <w:pPr>
        <w:ind w:firstLine="480"/>
      </w:pPr>
    </w:p>
    <w:p w:rsidR="00582909" w:rsidRDefault="00582909">
      <w:pPr>
        <w:ind w:firstLine="480"/>
      </w:pPr>
    </w:p>
    <w:p w:rsidR="00582909" w:rsidRDefault="00582909">
      <w:pPr>
        <w:ind w:firstLine="480"/>
      </w:pPr>
    </w:p>
    <w:p w:rsidR="00582909" w:rsidRDefault="00A87B81">
      <w:pPr>
        <w:pStyle w:val="2"/>
        <w:numPr>
          <w:ilvl w:val="1"/>
          <w:numId w:val="2"/>
        </w:numPr>
      </w:pPr>
      <w:bookmarkStart w:id="39" w:name="_Toc2225"/>
      <w:bookmarkStart w:id="40" w:name="_Toc25087"/>
      <w:bookmarkStart w:id="41" w:name="_Toc4837"/>
      <w:bookmarkStart w:id="42" w:name="_Toc15277"/>
      <w:bookmarkStart w:id="43" w:name="_Toc11784"/>
      <w:bookmarkStart w:id="44" w:name="_Toc7921"/>
      <w:r>
        <w:rPr>
          <w:rFonts w:hint="eastAsia"/>
        </w:rPr>
        <w:t>委托授权</w:t>
      </w:r>
      <w:bookmarkEnd w:id="38"/>
      <w:bookmarkEnd w:id="39"/>
      <w:bookmarkEnd w:id="40"/>
      <w:bookmarkEnd w:id="41"/>
      <w:bookmarkEnd w:id="42"/>
      <w:bookmarkEnd w:id="43"/>
      <w:bookmarkEnd w:id="44"/>
    </w:p>
    <w:p w:rsidR="00582909" w:rsidRDefault="00A87B81">
      <w:pPr>
        <w:ind w:firstLine="480"/>
      </w:pPr>
      <w:r>
        <w:rPr>
          <w:rFonts w:hint="eastAsia"/>
        </w:rPr>
        <w:t>如需委托他人维护本人数据，可进行授权操作。</w:t>
      </w:r>
    </w:p>
    <w:p w:rsidR="00582909" w:rsidRDefault="00A87B81">
      <w:pPr>
        <w:ind w:firstLine="480"/>
      </w:pPr>
      <w:r>
        <w:rPr>
          <w:rFonts w:hint="eastAsia"/>
        </w:rPr>
        <w:t>（1）在首页右侧边栏中，点击登录授权。</w:t>
      </w:r>
    </w:p>
    <w:p w:rsidR="00582909" w:rsidRDefault="00A87B81">
      <w:pPr>
        <w:ind w:firstLineChars="0" w:firstLine="0"/>
      </w:pPr>
      <w:r>
        <w:rPr>
          <w:noProof/>
        </w:rPr>
        <w:drawing>
          <wp:inline distT="0" distB="0" distL="114300" distR="114300">
            <wp:extent cx="5273040" cy="2429510"/>
            <wp:effectExtent l="0" t="0" r="3810" b="889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429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2909" w:rsidRDefault="00A87B81">
      <w:pPr>
        <w:ind w:firstLineChars="0" w:firstLine="480"/>
      </w:pPr>
      <w:r>
        <w:rPr>
          <w:rFonts w:hint="eastAsia"/>
          <w:lang w:val="en-GB"/>
        </w:rPr>
        <w:t>（</w:t>
      </w:r>
      <w:r>
        <w:rPr>
          <w:rFonts w:hint="eastAsia"/>
        </w:rPr>
        <w:t>2</w:t>
      </w:r>
      <w:r>
        <w:rPr>
          <w:rFonts w:hint="eastAsia"/>
          <w:lang w:val="en-GB"/>
        </w:rPr>
        <w:t>）</w:t>
      </w:r>
      <w:r>
        <w:rPr>
          <w:rFonts w:hint="eastAsia"/>
        </w:rPr>
        <w:t>点击添加授权按钮</w:t>
      </w:r>
    </w:p>
    <w:p w:rsidR="00582909" w:rsidRDefault="00A87B81">
      <w:pPr>
        <w:ind w:firstLineChars="0" w:firstLine="0"/>
      </w:pPr>
      <w:r>
        <w:rPr>
          <w:noProof/>
        </w:rPr>
        <w:lastRenderedPageBreak/>
        <w:drawing>
          <wp:inline distT="0" distB="0" distL="114300" distR="114300">
            <wp:extent cx="5265420" cy="1579245"/>
            <wp:effectExtent l="0" t="0" r="1905" b="1905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57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2909" w:rsidRDefault="00A87B81">
      <w:pPr>
        <w:ind w:firstLineChars="0" w:firstLine="480"/>
      </w:pPr>
      <w:r>
        <w:rPr>
          <w:rFonts w:hint="eastAsia"/>
        </w:rPr>
        <w:t>（3）在弹窗中，搜索授权用户并填写授权起始日期，点击确定即可。</w:t>
      </w:r>
    </w:p>
    <w:p w:rsidR="00582909" w:rsidRDefault="00A87B81">
      <w:pPr>
        <w:ind w:firstLineChars="0" w:firstLine="0"/>
        <w:jc w:val="center"/>
      </w:pPr>
      <w:r>
        <w:rPr>
          <w:noProof/>
        </w:rPr>
        <w:drawing>
          <wp:inline distT="0" distB="0" distL="114300" distR="114300">
            <wp:extent cx="3190875" cy="2280920"/>
            <wp:effectExtent l="0" t="0" r="9525" b="5080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190875" cy="228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2909" w:rsidRDefault="00582909">
      <w:pPr>
        <w:ind w:firstLine="560"/>
        <w:rPr>
          <w:rFonts w:eastAsia="宋体" w:cs="宋体"/>
          <w:sz w:val="28"/>
          <w:szCs w:val="28"/>
        </w:rPr>
      </w:pPr>
    </w:p>
    <w:p w:rsidR="00582909" w:rsidRDefault="00A87B81">
      <w:pPr>
        <w:pStyle w:val="1"/>
        <w:numPr>
          <w:ilvl w:val="0"/>
          <w:numId w:val="0"/>
        </w:numPr>
        <w:rPr>
          <w:rFonts w:cs="宋体"/>
          <w:sz w:val="28"/>
          <w:szCs w:val="28"/>
        </w:rPr>
      </w:pPr>
      <w:bookmarkStart w:id="45" w:name="_Toc4828"/>
      <w:bookmarkStart w:id="46" w:name="_Toc178235008"/>
      <w:bookmarkStart w:id="47" w:name="_Toc16870"/>
      <w:bookmarkStart w:id="48" w:name="_Toc12462"/>
      <w:bookmarkStart w:id="49" w:name="_Toc16967"/>
      <w:bookmarkStart w:id="50" w:name="_Toc2122"/>
      <w:bookmarkStart w:id="51" w:name="_Toc10817"/>
      <w:r>
        <w:rPr>
          <w:rFonts w:hint="eastAsia"/>
        </w:rPr>
        <w:t>二、我的数据</w:t>
      </w:r>
      <w:bookmarkEnd w:id="45"/>
      <w:bookmarkEnd w:id="46"/>
      <w:bookmarkEnd w:id="47"/>
      <w:bookmarkEnd w:id="48"/>
      <w:bookmarkEnd w:id="49"/>
      <w:bookmarkEnd w:id="50"/>
      <w:bookmarkEnd w:id="51"/>
    </w:p>
    <w:p w:rsidR="00582909" w:rsidRDefault="00A87B81">
      <w:pPr>
        <w:pStyle w:val="af1"/>
        <w:widowControl/>
        <w:spacing w:after="120"/>
        <w:ind w:firstLineChars="0" w:firstLine="420"/>
        <w:jc w:val="left"/>
        <w:rPr>
          <w:rFonts w:eastAsia="宋体" w:cs="宋体"/>
          <w:szCs w:val="24"/>
        </w:rPr>
      </w:pPr>
      <w:r>
        <w:rPr>
          <w:rFonts w:eastAsia="宋体" w:cs="宋体"/>
          <w:szCs w:val="24"/>
        </w:rPr>
        <w:t>我的数据有两类</w:t>
      </w:r>
      <w:r>
        <w:rPr>
          <w:rFonts w:eastAsia="宋体" w:cs="宋体" w:hint="eastAsia"/>
          <w:szCs w:val="24"/>
        </w:rPr>
        <w:t>：业务系统数据和本系统管理数据。</w:t>
      </w:r>
      <w:r>
        <w:rPr>
          <w:rFonts w:eastAsia="宋体" w:cs="宋体"/>
          <w:szCs w:val="24"/>
        </w:rPr>
        <w:t>业务系统数据</w:t>
      </w:r>
      <w:r>
        <w:rPr>
          <w:rFonts w:eastAsia="宋体" w:cs="宋体" w:hint="eastAsia"/>
          <w:szCs w:val="24"/>
        </w:rPr>
        <w:t>同步自相关业务系统</w:t>
      </w:r>
      <w:r>
        <w:rPr>
          <w:rFonts w:eastAsia="宋体" w:cs="宋体"/>
          <w:szCs w:val="24"/>
        </w:rPr>
        <w:t>，</w:t>
      </w:r>
      <w:r>
        <w:rPr>
          <w:rFonts w:eastAsia="宋体" w:cs="宋体" w:hint="eastAsia"/>
          <w:szCs w:val="24"/>
        </w:rPr>
        <w:t>数据维度名称旁显示“信息来源：*</w:t>
      </w:r>
      <w:r>
        <w:rPr>
          <w:rFonts w:eastAsia="宋体" w:cs="宋体"/>
          <w:szCs w:val="24"/>
        </w:rPr>
        <w:t>**</w:t>
      </w:r>
      <w:r>
        <w:rPr>
          <w:rFonts w:eastAsia="宋体" w:cs="宋体" w:hint="eastAsia"/>
          <w:szCs w:val="24"/>
        </w:rPr>
        <w:t>信息系统，如需修改添加请至原系统”。</w:t>
      </w:r>
    </w:p>
    <w:p w:rsidR="00582909" w:rsidRDefault="00A87B81">
      <w:pPr>
        <w:ind w:firstLineChars="0" w:firstLine="0"/>
        <w:jc w:val="center"/>
      </w:pPr>
      <w:r>
        <w:rPr>
          <w:noProof/>
        </w:rPr>
        <w:drawing>
          <wp:inline distT="0" distB="0" distL="114300" distR="114300">
            <wp:extent cx="5972810" cy="1844040"/>
            <wp:effectExtent l="0" t="0" r="8890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184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2909" w:rsidRDefault="00582909">
      <w:pPr>
        <w:ind w:firstLineChars="0" w:firstLine="0"/>
      </w:pPr>
    </w:p>
    <w:p w:rsidR="00582909" w:rsidRDefault="00A87B81">
      <w:pPr>
        <w:pStyle w:val="af1"/>
        <w:widowControl/>
        <w:spacing w:after="120"/>
        <w:ind w:firstLineChars="0" w:firstLine="420"/>
        <w:jc w:val="left"/>
        <w:rPr>
          <w:rFonts w:eastAsia="宋体" w:cs="宋体"/>
          <w:szCs w:val="24"/>
        </w:rPr>
      </w:pPr>
      <w:r>
        <w:rPr>
          <w:rFonts w:eastAsia="宋体" w:cs="宋体"/>
          <w:szCs w:val="24"/>
        </w:rPr>
        <w:lastRenderedPageBreak/>
        <w:t>本系统管理数据</w:t>
      </w:r>
      <w:r>
        <w:rPr>
          <w:rFonts w:eastAsia="宋体" w:cs="宋体" w:hint="eastAsia"/>
          <w:szCs w:val="24"/>
        </w:rPr>
        <w:t>直接在本系统更新维护，数据维度名称旁显示“如需添加修改，请在本系统完成”，此类数据也分两类：个人填写职能部门审核（如教学获奖、科研获奖）和个人填写无需审核（如联系方式）</w:t>
      </w:r>
      <w:r>
        <w:rPr>
          <w:rFonts w:eastAsia="宋体" w:cs="宋体"/>
          <w:szCs w:val="24"/>
        </w:rPr>
        <w:t>。</w:t>
      </w:r>
    </w:p>
    <w:p w:rsidR="00582909" w:rsidRDefault="00A87B81">
      <w:pPr>
        <w:ind w:firstLineChars="0" w:firstLine="0"/>
        <w:jc w:val="center"/>
      </w:pPr>
      <w:r>
        <w:rPr>
          <w:noProof/>
        </w:rPr>
        <w:drawing>
          <wp:inline distT="0" distB="0" distL="114300" distR="114300">
            <wp:extent cx="5959475" cy="1890395"/>
            <wp:effectExtent l="0" t="0" r="3175" b="1460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59475" cy="189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2909" w:rsidRDefault="00A87B81">
      <w:pPr>
        <w:ind w:firstLineChars="0" w:firstLine="0"/>
      </w:pPr>
      <w:r>
        <w:br w:type="page"/>
      </w:r>
    </w:p>
    <w:p w:rsidR="00582909" w:rsidRDefault="00582909">
      <w:pPr>
        <w:ind w:firstLineChars="0" w:firstLine="0"/>
      </w:pPr>
    </w:p>
    <w:p w:rsidR="00582909" w:rsidRDefault="00A87B81">
      <w:pPr>
        <w:pStyle w:val="2"/>
        <w:numPr>
          <w:ilvl w:val="1"/>
          <w:numId w:val="4"/>
        </w:numPr>
      </w:pPr>
      <w:bookmarkStart w:id="52" w:name="_Toc9873"/>
      <w:bookmarkStart w:id="53" w:name="_Toc17520"/>
      <w:bookmarkStart w:id="54" w:name="_Toc12577"/>
      <w:bookmarkStart w:id="55" w:name="_Toc1565"/>
      <w:bookmarkStart w:id="56" w:name="_Toc10487"/>
      <w:bookmarkStart w:id="57" w:name="_Toc178235009"/>
      <w:bookmarkStart w:id="58" w:name="_Toc8647"/>
      <w:r>
        <w:rPr>
          <w:rFonts w:hint="eastAsia"/>
        </w:rPr>
        <w:t>数据纠错</w:t>
      </w:r>
      <w:bookmarkEnd w:id="52"/>
      <w:bookmarkEnd w:id="53"/>
      <w:bookmarkEnd w:id="54"/>
      <w:bookmarkEnd w:id="55"/>
      <w:bookmarkEnd w:id="56"/>
      <w:bookmarkEnd w:id="57"/>
      <w:bookmarkEnd w:id="58"/>
    </w:p>
    <w:p w:rsidR="00582909" w:rsidRDefault="00A87B81">
      <w:pPr>
        <w:pStyle w:val="af1"/>
        <w:widowControl/>
        <w:spacing w:after="120"/>
        <w:ind w:firstLineChars="0" w:firstLine="420"/>
        <w:jc w:val="left"/>
        <w:rPr>
          <w:rFonts w:eastAsia="宋体" w:cs="宋体"/>
          <w:szCs w:val="24"/>
        </w:rPr>
      </w:pPr>
      <w:r>
        <w:rPr>
          <w:rFonts w:eastAsia="宋体" w:cs="宋体" w:hint="eastAsia"/>
          <w:szCs w:val="24"/>
        </w:rPr>
        <w:t>本系统数据包含三种类型，分别为：</w:t>
      </w:r>
    </w:p>
    <w:p w:rsidR="00582909" w:rsidRDefault="00A87B81">
      <w:pPr>
        <w:pStyle w:val="af1"/>
        <w:widowControl/>
        <w:spacing w:after="120"/>
        <w:ind w:firstLineChars="0" w:firstLine="420"/>
        <w:jc w:val="left"/>
        <w:rPr>
          <w:rFonts w:eastAsia="宋体" w:cs="宋体"/>
          <w:szCs w:val="24"/>
        </w:rPr>
      </w:pPr>
      <w:r>
        <w:rPr>
          <w:rFonts w:eastAsia="宋体" w:cs="宋体"/>
          <w:noProof/>
          <w:szCs w:val="24"/>
        </w:rPr>
        <w:drawing>
          <wp:inline distT="0" distB="0" distL="114300" distR="114300">
            <wp:extent cx="228600" cy="219075"/>
            <wp:effectExtent l="0" t="0" r="0" b="9525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宋体" w:cs="宋体"/>
          <w:szCs w:val="24"/>
        </w:rPr>
        <w:t>  审核修改：允许填报或发起修改，学院或相关部门负责审核</w:t>
      </w:r>
    </w:p>
    <w:p w:rsidR="00582909" w:rsidRDefault="00A87B81">
      <w:pPr>
        <w:pStyle w:val="af1"/>
        <w:widowControl/>
        <w:spacing w:after="120"/>
        <w:ind w:firstLineChars="0" w:firstLine="420"/>
        <w:jc w:val="left"/>
        <w:rPr>
          <w:rFonts w:eastAsia="宋体" w:cs="宋体"/>
          <w:szCs w:val="24"/>
        </w:rPr>
      </w:pPr>
      <w:r>
        <w:rPr>
          <w:noProof/>
        </w:rPr>
        <w:drawing>
          <wp:inline distT="0" distB="0" distL="114300" distR="114300">
            <wp:extent cx="247650" cy="228600"/>
            <wp:effectExtent l="0" t="0" r="0" b="0"/>
            <wp:docPr id="1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宋体" w:cs="宋体"/>
          <w:szCs w:val="24"/>
        </w:rPr>
        <w:t>  自主修改：无需审核，即刻生效</w:t>
      </w:r>
    </w:p>
    <w:p w:rsidR="00582909" w:rsidRDefault="00A87B81">
      <w:pPr>
        <w:pStyle w:val="af1"/>
        <w:widowControl/>
        <w:spacing w:after="120"/>
        <w:ind w:firstLineChars="0" w:firstLine="420"/>
        <w:jc w:val="left"/>
        <w:rPr>
          <w:rFonts w:eastAsia="宋体" w:cs="宋体"/>
          <w:szCs w:val="24"/>
        </w:rPr>
      </w:pPr>
      <w:r>
        <w:rPr>
          <w:noProof/>
        </w:rPr>
        <w:drawing>
          <wp:inline distT="0" distB="0" distL="114300" distR="114300">
            <wp:extent cx="247650" cy="247650"/>
            <wp:effectExtent l="0" t="0" r="0" b="0"/>
            <wp:docPr id="1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5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宋体" w:cs="宋体"/>
          <w:szCs w:val="24"/>
        </w:rPr>
        <w:t>  禁止修改：如需修改请联系相关部门咨询</w:t>
      </w:r>
    </w:p>
    <w:p w:rsidR="00582909" w:rsidRDefault="00A87B81">
      <w:pPr>
        <w:ind w:firstLine="480"/>
        <w:jc w:val="left"/>
      </w:pPr>
      <w:r>
        <w:rPr>
          <w:rFonts w:hint="eastAsia"/>
        </w:rPr>
        <w:t>（1）点击菜单栏上的我的数据，点击想要查看的维度表。</w:t>
      </w:r>
    </w:p>
    <w:p w:rsidR="00582909" w:rsidRDefault="00A87B81">
      <w:pPr>
        <w:pStyle w:val="af1"/>
        <w:widowControl/>
        <w:spacing w:after="120"/>
        <w:ind w:firstLineChars="0" w:firstLine="0"/>
        <w:jc w:val="center"/>
        <w:rPr>
          <w:rFonts w:eastAsia="宋体" w:cs="宋体"/>
          <w:szCs w:val="24"/>
        </w:rPr>
      </w:pPr>
      <w:r>
        <w:rPr>
          <w:rFonts w:eastAsia="宋体" w:cs="宋体"/>
          <w:noProof/>
          <w:szCs w:val="24"/>
        </w:rPr>
        <w:drawing>
          <wp:inline distT="0" distB="0" distL="114300" distR="114300">
            <wp:extent cx="5138420" cy="2299335"/>
            <wp:effectExtent l="0" t="0" r="5080" b="5715"/>
            <wp:docPr id="9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 descr="IMG_256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138420" cy="22993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582909" w:rsidRDefault="00A87B81">
      <w:pPr>
        <w:widowControl/>
        <w:spacing w:after="120"/>
        <w:ind w:firstLineChars="0" w:firstLine="480"/>
        <w:jc w:val="left"/>
      </w:pPr>
      <w:r>
        <w:rPr>
          <w:rFonts w:eastAsia="宋体" w:cs="宋体" w:hint="eastAsia"/>
          <w:szCs w:val="24"/>
        </w:rPr>
        <w:t>（2）</w:t>
      </w:r>
      <w:r>
        <w:rPr>
          <w:rFonts w:hint="eastAsia"/>
        </w:rPr>
        <w:t>如需增加或者修改，点击右侧的</w:t>
      </w:r>
      <w:r>
        <w:rPr>
          <w:rFonts w:hint="eastAsia"/>
          <w:b/>
          <w:bCs/>
        </w:rPr>
        <w:t>添加</w:t>
      </w:r>
      <w:r>
        <w:rPr>
          <w:rFonts w:hint="eastAsia"/>
        </w:rPr>
        <w:t>或</w:t>
      </w:r>
      <w:r>
        <w:rPr>
          <w:rFonts w:hint="eastAsia"/>
          <w:b/>
          <w:bCs/>
        </w:rPr>
        <w:t>纠错</w:t>
      </w:r>
      <w:r>
        <w:rPr>
          <w:rFonts w:hint="eastAsia"/>
        </w:rPr>
        <w:t>按钮。</w:t>
      </w:r>
    </w:p>
    <w:p w:rsidR="00582909" w:rsidRDefault="00A87B81">
      <w:pPr>
        <w:pStyle w:val="af1"/>
        <w:widowControl/>
        <w:spacing w:after="120"/>
        <w:ind w:firstLineChars="0" w:firstLine="0"/>
      </w:pPr>
      <w:r>
        <w:rPr>
          <w:noProof/>
        </w:rPr>
        <w:drawing>
          <wp:inline distT="0" distB="0" distL="114300" distR="114300">
            <wp:extent cx="5419725" cy="1819275"/>
            <wp:effectExtent l="0" t="0" r="9525" b="9525"/>
            <wp:docPr id="5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10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41972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2909" w:rsidRDefault="00A87B81">
      <w:pPr>
        <w:widowControl/>
        <w:spacing w:after="120"/>
        <w:ind w:firstLineChars="0" w:firstLine="420"/>
        <w:jc w:val="left"/>
        <w:rPr>
          <w:rFonts w:ascii="微软雅黑" w:eastAsia="微软雅黑" w:hAnsi="微软雅黑" w:cs="微软雅黑"/>
          <w:color w:val="666666"/>
          <w:sz w:val="21"/>
          <w:shd w:val="clear" w:color="auto" w:fill="FFFFFF"/>
        </w:rPr>
      </w:pPr>
      <w:r>
        <w:rPr>
          <w:rFonts w:ascii="微软雅黑" w:eastAsia="微软雅黑" w:hAnsi="微软雅黑" w:cs="微软雅黑" w:hint="eastAsia"/>
          <w:color w:val="666666"/>
          <w:sz w:val="21"/>
          <w:shd w:val="clear" w:color="auto" w:fill="FFFFFF"/>
        </w:rPr>
        <w:br w:type="page"/>
      </w:r>
    </w:p>
    <w:p w:rsidR="00582909" w:rsidRDefault="00A87B81">
      <w:pPr>
        <w:pStyle w:val="af1"/>
        <w:widowControl/>
        <w:spacing w:after="120"/>
        <w:ind w:firstLineChars="0" w:firstLine="420"/>
        <w:jc w:val="left"/>
      </w:pPr>
      <w:r>
        <w:rPr>
          <w:rFonts w:hint="eastAsia"/>
        </w:rPr>
        <w:lastRenderedPageBreak/>
        <w:t>（3）在弹窗中，填写或者修改数据，编辑完后，点击提交按钮。</w:t>
      </w:r>
    </w:p>
    <w:p w:rsidR="00582909" w:rsidRDefault="00A87B81">
      <w:pPr>
        <w:pStyle w:val="af1"/>
        <w:widowControl/>
        <w:spacing w:after="120"/>
        <w:ind w:firstLineChars="0" w:firstLine="0"/>
        <w:jc w:val="center"/>
      </w:pPr>
      <w:r>
        <w:rPr>
          <w:noProof/>
        </w:rPr>
        <w:drawing>
          <wp:inline distT="0" distB="0" distL="114300" distR="114300">
            <wp:extent cx="5268595" cy="2101215"/>
            <wp:effectExtent l="0" t="0" r="8255" b="3810"/>
            <wp:docPr id="5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8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10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2909" w:rsidRDefault="00A87B81">
      <w:pPr>
        <w:pStyle w:val="af1"/>
        <w:widowControl/>
        <w:spacing w:after="120"/>
        <w:ind w:firstLineChars="0" w:firstLine="420"/>
        <w:jc w:val="left"/>
      </w:pPr>
      <w:r>
        <w:rPr>
          <w:rFonts w:hint="eastAsia"/>
        </w:rPr>
        <w:t>（4）如果是自管数据，则选择“是否自管”为是，提交后不会进入审批，直接生效。</w:t>
      </w:r>
    </w:p>
    <w:p w:rsidR="00582909" w:rsidRDefault="00A87B81">
      <w:pPr>
        <w:pStyle w:val="af1"/>
        <w:widowControl/>
        <w:spacing w:after="120"/>
        <w:ind w:firstLineChars="0" w:firstLine="0"/>
      </w:pPr>
      <w:r>
        <w:rPr>
          <w:noProof/>
        </w:rPr>
        <w:drawing>
          <wp:inline distT="0" distB="0" distL="114300" distR="114300">
            <wp:extent cx="5268595" cy="3619500"/>
            <wp:effectExtent l="0" t="0" r="8255" b="0"/>
            <wp:docPr id="2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0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2909" w:rsidRDefault="00A87B81">
      <w:pPr>
        <w:pStyle w:val="af1"/>
        <w:widowControl/>
        <w:spacing w:after="120"/>
        <w:ind w:firstLineChars="0" w:firstLine="420"/>
        <w:jc w:val="left"/>
        <w:rPr>
          <w:rFonts w:eastAsia="宋体" w:cs="宋体"/>
          <w:color w:val="24292E"/>
          <w:sz w:val="28"/>
          <w:szCs w:val="28"/>
        </w:rPr>
      </w:pPr>
      <w:r>
        <w:rPr>
          <w:rFonts w:eastAsia="宋体" w:cs="宋体" w:hint="eastAsia"/>
          <w:szCs w:val="24"/>
        </w:rPr>
        <w:t>此外，业务系统</w:t>
      </w:r>
      <w:r>
        <w:rPr>
          <w:rFonts w:hint="eastAsia"/>
        </w:rPr>
        <w:t>数据</w:t>
      </w:r>
      <w:proofErr w:type="gramStart"/>
      <w:r>
        <w:rPr>
          <w:rFonts w:eastAsia="宋体" w:cs="宋体" w:hint="eastAsia"/>
          <w:szCs w:val="24"/>
        </w:rPr>
        <w:t>需至相应</w:t>
      </w:r>
      <w:proofErr w:type="gramEnd"/>
      <w:r>
        <w:rPr>
          <w:rFonts w:eastAsia="宋体" w:cs="宋体" w:hint="eastAsia"/>
          <w:szCs w:val="24"/>
        </w:rPr>
        <w:t>业务系统添加或修改。</w:t>
      </w:r>
    </w:p>
    <w:p w:rsidR="00582909" w:rsidRDefault="00A87B81">
      <w:pPr>
        <w:pStyle w:val="2"/>
        <w:numPr>
          <w:ilvl w:val="1"/>
          <w:numId w:val="4"/>
        </w:numPr>
      </w:pPr>
      <w:bookmarkStart w:id="59" w:name="_Toc20080"/>
      <w:bookmarkStart w:id="60" w:name="_Toc12086"/>
      <w:bookmarkStart w:id="61" w:name="_Toc29885"/>
      <w:bookmarkStart w:id="62" w:name="_Toc944"/>
      <w:bookmarkStart w:id="63" w:name="_Toc10911"/>
      <w:bookmarkStart w:id="64" w:name="_Toc178235010"/>
      <w:bookmarkStart w:id="65" w:name="_Toc8973"/>
      <w:r>
        <w:rPr>
          <w:rFonts w:hint="eastAsia"/>
        </w:rPr>
        <w:t>查看审核进度</w:t>
      </w:r>
      <w:bookmarkEnd w:id="59"/>
      <w:bookmarkEnd w:id="60"/>
      <w:bookmarkEnd w:id="61"/>
      <w:bookmarkEnd w:id="62"/>
      <w:bookmarkEnd w:id="63"/>
      <w:bookmarkEnd w:id="64"/>
      <w:bookmarkEnd w:id="65"/>
    </w:p>
    <w:p w:rsidR="00582909" w:rsidRDefault="00A87B81">
      <w:pPr>
        <w:pStyle w:val="af1"/>
        <w:widowControl/>
        <w:spacing w:after="120"/>
        <w:ind w:firstLineChars="0" w:firstLine="420"/>
        <w:jc w:val="left"/>
      </w:pPr>
      <w:r>
        <w:rPr>
          <w:rFonts w:hint="eastAsia"/>
        </w:rPr>
        <w:t>（1）如果纠错的</w:t>
      </w:r>
      <w:r>
        <w:rPr>
          <w:rFonts w:eastAsia="宋体" w:cs="宋体" w:hint="eastAsia"/>
          <w:szCs w:val="24"/>
        </w:rPr>
        <w:t>内容</w:t>
      </w:r>
      <w:r>
        <w:rPr>
          <w:rFonts w:hint="eastAsia"/>
        </w:rPr>
        <w:t>需要学院或者相关部门审批，则可以点击“我的纠错”查看审批进度。</w:t>
      </w:r>
    </w:p>
    <w:p w:rsidR="00582909" w:rsidRDefault="00A87B81">
      <w:pPr>
        <w:pStyle w:val="af1"/>
        <w:widowControl/>
        <w:spacing w:after="120"/>
        <w:ind w:firstLineChars="0" w:firstLine="0"/>
      </w:pPr>
      <w:r>
        <w:rPr>
          <w:noProof/>
        </w:rPr>
        <w:lastRenderedPageBreak/>
        <w:drawing>
          <wp:inline distT="0" distB="0" distL="114300" distR="114300">
            <wp:extent cx="5267325" cy="2359660"/>
            <wp:effectExtent l="0" t="0" r="0" b="2540"/>
            <wp:docPr id="5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11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35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2909" w:rsidRDefault="00A87B81">
      <w:pPr>
        <w:pStyle w:val="af1"/>
        <w:widowControl/>
        <w:spacing w:after="120"/>
        <w:ind w:firstLineChars="0" w:firstLine="420"/>
        <w:jc w:val="left"/>
      </w:pPr>
      <w:r>
        <w:rPr>
          <w:rFonts w:hint="eastAsia"/>
        </w:rPr>
        <w:t>（2）在我的纠错列表中，查看当前审核节点和审核人。</w:t>
      </w:r>
    </w:p>
    <w:p w:rsidR="00582909" w:rsidRDefault="00A87B81">
      <w:pPr>
        <w:pStyle w:val="af1"/>
        <w:widowControl/>
        <w:spacing w:after="120"/>
        <w:ind w:firstLineChars="0" w:firstLine="0"/>
        <w:jc w:val="center"/>
      </w:pPr>
      <w:r>
        <w:rPr>
          <w:noProof/>
        </w:rPr>
        <w:drawing>
          <wp:inline distT="0" distB="0" distL="114300" distR="114300">
            <wp:extent cx="5267960" cy="1470660"/>
            <wp:effectExtent l="0" t="0" r="8890" b="5715"/>
            <wp:docPr id="5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13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47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2909" w:rsidRDefault="00A87B81">
      <w:pPr>
        <w:widowControl/>
        <w:spacing w:after="120"/>
        <w:ind w:firstLine="560"/>
        <w:rPr>
          <w:rFonts w:eastAsia="宋体" w:cs="宋体"/>
          <w:color w:val="24292E"/>
          <w:sz w:val="28"/>
          <w:szCs w:val="28"/>
          <w:shd w:val="clear" w:color="auto" w:fill="FFFFFF"/>
        </w:rPr>
      </w:pPr>
      <w:r>
        <w:rPr>
          <w:rFonts w:eastAsia="宋体" w:cs="宋体"/>
          <w:color w:val="24292E"/>
          <w:sz w:val="28"/>
          <w:szCs w:val="28"/>
          <w:shd w:val="clear" w:color="auto" w:fill="FFFFFF"/>
        </w:rPr>
        <w:br w:type="page"/>
      </w:r>
    </w:p>
    <w:p w:rsidR="00582909" w:rsidRDefault="00A87B81">
      <w:pPr>
        <w:pStyle w:val="1"/>
        <w:numPr>
          <w:ilvl w:val="0"/>
          <w:numId w:val="5"/>
        </w:numPr>
        <w:rPr>
          <w:rFonts w:cs="宋体"/>
          <w:color w:val="24292E"/>
          <w:sz w:val="28"/>
          <w:szCs w:val="28"/>
        </w:rPr>
      </w:pPr>
      <w:bookmarkStart w:id="66" w:name="_Toc11660"/>
      <w:bookmarkStart w:id="67" w:name="_Toc31772"/>
      <w:bookmarkStart w:id="68" w:name="_Toc13061"/>
      <w:bookmarkStart w:id="69" w:name="_Toc9105"/>
      <w:bookmarkStart w:id="70" w:name="_Toc2332"/>
      <w:bookmarkStart w:id="71" w:name="_Toc22311"/>
      <w:bookmarkStart w:id="72" w:name="_Toc178235011"/>
      <w:r>
        <w:rPr>
          <w:rFonts w:hint="eastAsia"/>
        </w:rPr>
        <w:lastRenderedPageBreak/>
        <w:t>我的报表</w:t>
      </w:r>
      <w:bookmarkEnd w:id="66"/>
      <w:bookmarkEnd w:id="67"/>
      <w:bookmarkEnd w:id="68"/>
      <w:bookmarkEnd w:id="69"/>
      <w:bookmarkEnd w:id="70"/>
      <w:bookmarkEnd w:id="71"/>
      <w:bookmarkEnd w:id="72"/>
    </w:p>
    <w:p w:rsidR="00582909" w:rsidRDefault="00A87B81">
      <w:pPr>
        <w:pStyle w:val="af1"/>
        <w:widowControl/>
        <w:spacing w:before="53" w:after="120" w:afterAutospacing="1"/>
        <w:ind w:firstLineChars="0" w:firstLine="420"/>
        <w:jc w:val="left"/>
        <w:rPr>
          <w:rFonts w:eastAsia="宋体" w:cs="宋体"/>
        </w:rPr>
      </w:pPr>
      <w:r>
        <w:rPr>
          <w:rFonts w:eastAsia="宋体" w:cs="宋体" w:hint="eastAsia"/>
        </w:rPr>
        <w:t>点击菜单栏中的“我的报表”后，点击相应的模板中“立即下载”，可生成“个人简历”、“指导研究生情况证明”等。</w:t>
      </w:r>
    </w:p>
    <w:p w:rsidR="00582909" w:rsidRDefault="00A87B81">
      <w:pPr>
        <w:pStyle w:val="af1"/>
        <w:widowControl/>
        <w:spacing w:before="53" w:after="120" w:afterAutospacing="1"/>
        <w:ind w:firstLineChars="0" w:firstLine="420"/>
        <w:jc w:val="left"/>
        <w:rPr>
          <w:rFonts w:eastAsia="宋体" w:cs="宋体"/>
        </w:rPr>
      </w:pPr>
      <w:r>
        <w:rPr>
          <w:rFonts w:eastAsia="宋体" w:cs="宋体" w:hint="eastAsia"/>
        </w:rPr>
        <w:t>点击“模板预览”，可浏览器在线预览报表页面。</w:t>
      </w:r>
    </w:p>
    <w:p w:rsidR="00582909" w:rsidRDefault="00A87B81">
      <w:pPr>
        <w:widowControl/>
        <w:spacing w:before="53" w:after="100" w:afterAutospacing="1"/>
        <w:ind w:firstLineChars="0" w:firstLine="0"/>
        <w:jc w:val="center"/>
      </w:pPr>
      <w:r>
        <w:rPr>
          <w:noProof/>
        </w:rPr>
        <w:drawing>
          <wp:inline distT="0" distB="0" distL="114300" distR="114300">
            <wp:extent cx="5273675" cy="2028825"/>
            <wp:effectExtent l="0" t="0" r="3175" b="0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2909" w:rsidRDefault="00A87B81">
      <w:pPr>
        <w:widowControl/>
        <w:spacing w:before="53" w:after="100" w:afterAutospacing="1"/>
        <w:ind w:firstLineChars="0" w:firstLine="420"/>
      </w:pPr>
      <w:r>
        <w:rPr>
          <w:rFonts w:hint="eastAsia"/>
        </w:rPr>
        <w:t>点击“数据编辑”在数据编辑页面点击“选择数据”。</w:t>
      </w:r>
    </w:p>
    <w:p w:rsidR="00582909" w:rsidRDefault="00A87B81">
      <w:pPr>
        <w:widowControl/>
        <w:spacing w:before="53" w:after="100" w:afterAutospacing="1"/>
        <w:ind w:firstLineChars="0" w:firstLine="420"/>
      </w:pPr>
      <w:r>
        <w:rPr>
          <w:noProof/>
        </w:rPr>
        <w:drawing>
          <wp:inline distT="0" distB="0" distL="114300" distR="114300">
            <wp:extent cx="5264785" cy="2905125"/>
            <wp:effectExtent l="0" t="0" r="2540" b="0"/>
            <wp:docPr id="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2909" w:rsidRDefault="00A87B81">
      <w:pPr>
        <w:widowControl/>
        <w:spacing w:before="53" w:after="100" w:afterAutospacing="1"/>
        <w:ind w:left="420" w:firstLineChars="0" w:firstLine="420"/>
      </w:pPr>
      <w:r>
        <w:rPr>
          <w:rFonts w:hint="eastAsia"/>
        </w:rPr>
        <w:t>点击“手动选择数据”，</w:t>
      </w:r>
      <w:proofErr w:type="gramStart"/>
      <w:r>
        <w:rPr>
          <w:rFonts w:hint="eastAsia"/>
        </w:rPr>
        <w:t>取消勾选多余</w:t>
      </w:r>
      <w:proofErr w:type="gramEnd"/>
      <w:r>
        <w:rPr>
          <w:rFonts w:hint="eastAsia"/>
        </w:rPr>
        <w:t>的数据或者删除多余数据，点击保存。</w:t>
      </w:r>
    </w:p>
    <w:p w:rsidR="00582909" w:rsidRDefault="00A87B81">
      <w:pPr>
        <w:widowControl/>
        <w:spacing w:before="53" w:after="100" w:afterAutospacing="1"/>
        <w:ind w:firstLineChars="0" w:firstLine="420"/>
      </w:pPr>
      <w:r>
        <w:rPr>
          <w:noProof/>
        </w:rPr>
        <w:lastRenderedPageBreak/>
        <w:drawing>
          <wp:inline distT="0" distB="0" distL="114300" distR="114300">
            <wp:extent cx="5269865" cy="5643245"/>
            <wp:effectExtent l="0" t="0" r="6985" b="5080"/>
            <wp:docPr id="2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3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564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2909" w:rsidRDefault="00A87B81">
      <w:pPr>
        <w:widowControl/>
        <w:spacing w:before="53" w:after="100" w:afterAutospacing="1"/>
        <w:ind w:left="420" w:firstLineChars="0" w:firstLine="420"/>
      </w:pPr>
      <w:r>
        <w:rPr>
          <w:rFonts w:hint="eastAsia"/>
        </w:rPr>
        <w:t>数据选择完后，点击右上角的“保存”按钮即可。</w:t>
      </w:r>
    </w:p>
    <w:p w:rsidR="00582909" w:rsidRDefault="00A87B81">
      <w:pPr>
        <w:widowControl/>
        <w:spacing w:before="53" w:after="100" w:afterAutospacing="1"/>
        <w:ind w:firstLineChars="0" w:firstLine="420"/>
      </w:pPr>
      <w:r>
        <w:rPr>
          <w:noProof/>
        </w:rPr>
        <w:lastRenderedPageBreak/>
        <w:drawing>
          <wp:inline distT="0" distB="0" distL="114300" distR="114300">
            <wp:extent cx="5271135" cy="3156585"/>
            <wp:effectExtent l="0" t="0" r="5715" b="5715"/>
            <wp:docPr id="2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4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15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2909" w:rsidRDefault="00A87B81">
      <w:pPr>
        <w:pStyle w:val="1"/>
        <w:numPr>
          <w:ilvl w:val="0"/>
          <w:numId w:val="5"/>
        </w:numPr>
        <w:rPr>
          <w:rFonts w:cs="宋体"/>
          <w:color w:val="24292E"/>
          <w:sz w:val="28"/>
          <w:szCs w:val="28"/>
        </w:rPr>
      </w:pPr>
      <w:bookmarkStart w:id="73" w:name="_Toc28944"/>
      <w:bookmarkStart w:id="74" w:name="_Toc29541"/>
      <w:bookmarkStart w:id="75" w:name="_Toc18044"/>
      <w:bookmarkStart w:id="76" w:name="_Toc19221"/>
      <w:bookmarkStart w:id="77" w:name="_Toc10076"/>
      <w:bookmarkStart w:id="78" w:name="_Toc178235012"/>
      <w:bookmarkStart w:id="79" w:name="_Toc28"/>
      <w:r>
        <w:rPr>
          <w:rFonts w:hint="eastAsia"/>
        </w:rPr>
        <w:t>任务中心</w:t>
      </w:r>
      <w:bookmarkEnd w:id="73"/>
      <w:bookmarkEnd w:id="74"/>
      <w:bookmarkEnd w:id="75"/>
      <w:bookmarkEnd w:id="76"/>
      <w:bookmarkEnd w:id="77"/>
      <w:bookmarkEnd w:id="78"/>
      <w:bookmarkEnd w:id="79"/>
    </w:p>
    <w:p w:rsidR="00582909" w:rsidRDefault="00A87B81">
      <w:pPr>
        <w:pStyle w:val="2"/>
        <w:numPr>
          <w:ilvl w:val="1"/>
          <w:numId w:val="6"/>
        </w:numPr>
      </w:pPr>
      <w:bookmarkStart w:id="80" w:name="_Toc12120"/>
      <w:bookmarkStart w:id="81" w:name="_Toc178235013"/>
      <w:bookmarkStart w:id="82" w:name="_Toc7482"/>
      <w:bookmarkStart w:id="83" w:name="_Toc25165"/>
      <w:bookmarkStart w:id="84" w:name="_Toc11871"/>
      <w:bookmarkStart w:id="85" w:name="_Toc12538"/>
      <w:bookmarkStart w:id="86" w:name="_Toc15210"/>
      <w:r>
        <w:rPr>
          <w:rFonts w:hint="eastAsia"/>
        </w:rPr>
        <w:t>我的办事</w:t>
      </w:r>
      <w:bookmarkEnd w:id="80"/>
      <w:bookmarkEnd w:id="81"/>
      <w:bookmarkEnd w:id="82"/>
      <w:bookmarkEnd w:id="83"/>
      <w:bookmarkEnd w:id="84"/>
      <w:bookmarkEnd w:id="85"/>
      <w:bookmarkEnd w:id="86"/>
    </w:p>
    <w:p w:rsidR="00582909" w:rsidRDefault="00A87B81">
      <w:pPr>
        <w:pStyle w:val="af1"/>
        <w:widowControl/>
        <w:spacing w:after="120"/>
        <w:ind w:firstLineChars="0" w:firstLine="420"/>
        <w:jc w:val="left"/>
      </w:pPr>
      <w:r>
        <w:rPr>
          <w:rFonts w:hint="eastAsia"/>
        </w:rPr>
        <w:t>在任务中心点击我的办事，可查看进行中的待办任务，点击查看进行处理。</w:t>
      </w:r>
    </w:p>
    <w:p w:rsidR="00582909" w:rsidRDefault="00A87B81">
      <w:pPr>
        <w:pStyle w:val="af1"/>
        <w:widowControl/>
        <w:spacing w:after="120"/>
        <w:ind w:firstLineChars="0" w:firstLine="0"/>
      </w:pPr>
      <w:r>
        <w:rPr>
          <w:noProof/>
        </w:rPr>
        <w:drawing>
          <wp:inline distT="0" distB="0" distL="114300" distR="114300">
            <wp:extent cx="5260340" cy="1347470"/>
            <wp:effectExtent l="0" t="0" r="6985" b="5080"/>
            <wp:docPr id="29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2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134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2909" w:rsidRDefault="00A87B81">
      <w:pPr>
        <w:pStyle w:val="af1"/>
        <w:widowControl/>
        <w:spacing w:after="120"/>
        <w:ind w:firstLineChars="0" w:firstLine="420"/>
      </w:pPr>
      <w:r>
        <w:rPr>
          <w:rFonts w:hint="eastAsia"/>
        </w:rPr>
        <w:t>阅读数据核对说明，点击下一步进入数据核对页面。</w:t>
      </w:r>
    </w:p>
    <w:p w:rsidR="00582909" w:rsidRDefault="00A87B81">
      <w:pPr>
        <w:pStyle w:val="af1"/>
        <w:widowControl/>
        <w:spacing w:after="120"/>
        <w:ind w:firstLineChars="0" w:firstLine="0"/>
      </w:pPr>
      <w:r>
        <w:rPr>
          <w:noProof/>
        </w:rPr>
        <w:lastRenderedPageBreak/>
        <w:drawing>
          <wp:inline distT="0" distB="0" distL="114300" distR="114300">
            <wp:extent cx="5267960" cy="2708910"/>
            <wp:effectExtent l="0" t="0" r="8890" b="5715"/>
            <wp:docPr id="30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3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70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2909" w:rsidRDefault="00A87B81">
      <w:pPr>
        <w:pStyle w:val="af1"/>
        <w:widowControl/>
        <w:spacing w:after="120"/>
        <w:ind w:firstLineChars="0" w:firstLine="420"/>
      </w:pPr>
      <w:r>
        <w:rPr>
          <w:rFonts w:hint="eastAsia"/>
        </w:rPr>
        <w:t>核对相关维度数据，核对完成后点击“提交”按钮。</w:t>
      </w:r>
    </w:p>
    <w:p w:rsidR="00582909" w:rsidRDefault="00A87B81">
      <w:pPr>
        <w:pStyle w:val="af1"/>
        <w:widowControl/>
        <w:spacing w:after="120"/>
        <w:ind w:firstLineChars="0" w:firstLine="0"/>
      </w:pPr>
      <w:r>
        <w:rPr>
          <w:noProof/>
        </w:rPr>
        <w:drawing>
          <wp:inline distT="0" distB="0" distL="114300" distR="114300">
            <wp:extent cx="5267960" cy="3199765"/>
            <wp:effectExtent l="0" t="0" r="8890" b="635"/>
            <wp:docPr id="32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5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199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2909" w:rsidRDefault="00A87B81">
      <w:pPr>
        <w:pStyle w:val="af1"/>
        <w:widowControl/>
        <w:spacing w:after="120"/>
        <w:ind w:firstLineChars="0" w:firstLine="420"/>
      </w:pPr>
      <w:r>
        <w:rPr>
          <w:rFonts w:hint="eastAsia"/>
        </w:rPr>
        <w:t>确认数据核对完成后，点击“确定”即可完成数据核对任务。</w:t>
      </w:r>
    </w:p>
    <w:p w:rsidR="00582909" w:rsidRDefault="00A87B81">
      <w:pPr>
        <w:pStyle w:val="af1"/>
        <w:widowControl/>
        <w:spacing w:after="120"/>
        <w:ind w:firstLineChars="0" w:firstLine="0"/>
        <w:jc w:val="center"/>
      </w:pPr>
      <w:r>
        <w:rPr>
          <w:noProof/>
        </w:rPr>
        <w:drawing>
          <wp:inline distT="0" distB="0" distL="114300" distR="114300">
            <wp:extent cx="4234180" cy="1466850"/>
            <wp:effectExtent l="0" t="0" r="4445" b="0"/>
            <wp:docPr id="33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6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23418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2909" w:rsidRDefault="00A87B81">
      <w:pPr>
        <w:widowControl/>
        <w:spacing w:after="120"/>
        <w:ind w:firstLineChars="0" w:firstLine="0"/>
      </w:pPr>
      <w:r>
        <w:lastRenderedPageBreak/>
        <w:br w:type="page"/>
      </w:r>
    </w:p>
    <w:p w:rsidR="00582909" w:rsidRDefault="00A87B81">
      <w:pPr>
        <w:pStyle w:val="2"/>
        <w:numPr>
          <w:ilvl w:val="1"/>
          <w:numId w:val="6"/>
        </w:numPr>
      </w:pPr>
      <w:bookmarkStart w:id="87" w:name="_Toc23176"/>
      <w:bookmarkStart w:id="88" w:name="_Toc21784"/>
      <w:bookmarkStart w:id="89" w:name="_Toc25824"/>
      <w:bookmarkStart w:id="90" w:name="_Toc178235014"/>
      <w:bookmarkStart w:id="91" w:name="_Toc15921"/>
      <w:bookmarkStart w:id="92" w:name="_Toc4319"/>
      <w:bookmarkStart w:id="93" w:name="_Toc25011"/>
      <w:r>
        <w:rPr>
          <w:rFonts w:hint="eastAsia"/>
        </w:rPr>
        <w:lastRenderedPageBreak/>
        <w:t>我的审核</w:t>
      </w:r>
      <w:bookmarkEnd w:id="87"/>
      <w:bookmarkEnd w:id="88"/>
      <w:bookmarkEnd w:id="89"/>
      <w:bookmarkEnd w:id="90"/>
      <w:bookmarkEnd w:id="91"/>
      <w:bookmarkEnd w:id="92"/>
      <w:bookmarkEnd w:id="93"/>
    </w:p>
    <w:p w:rsidR="00582909" w:rsidRDefault="00A87B81">
      <w:pPr>
        <w:pStyle w:val="af1"/>
        <w:widowControl/>
        <w:spacing w:after="120"/>
        <w:ind w:firstLineChars="0" w:firstLine="420"/>
        <w:jc w:val="left"/>
      </w:pPr>
      <w:r>
        <w:rPr>
          <w:rFonts w:hint="eastAsia"/>
        </w:rPr>
        <w:t>在我的审核待</w:t>
      </w:r>
      <w:r>
        <w:rPr>
          <w:rFonts w:eastAsia="宋体" w:cs="宋体" w:hint="eastAsia"/>
          <w:szCs w:val="24"/>
        </w:rPr>
        <w:t>处理</w:t>
      </w:r>
      <w:r>
        <w:rPr>
          <w:rFonts w:hint="eastAsia"/>
        </w:rPr>
        <w:t>列表中，点击审核按钮。</w:t>
      </w:r>
    </w:p>
    <w:p w:rsidR="00582909" w:rsidRDefault="00A87B81">
      <w:pPr>
        <w:pStyle w:val="af1"/>
        <w:widowControl/>
        <w:spacing w:after="120"/>
        <w:ind w:firstLineChars="0" w:firstLine="0"/>
      </w:pPr>
      <w:r>
        <w:rPr>
          <w:noProof/>
        </w:rPr>
        <w:drawing>
          <wp:inline distT="0" distB="0" distL="114300" distR="114300">
            <wp:extent cx="5136515" cy="1886585"/>
            <wp:effectExtent l="0" t="0" r="6985" b="18415"/>
            <wp:docPr id="1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1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136515" cy="188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2909" w:rsidRDefault="00A87B81">
      <w:pPr>
        <w:pStyle w:val="af1"/>
        <w:widowControl/>
        <w:spacing w:after="120"/>
        <w:ind w:firstLineChars="0" w:firstLine="420"/>
        <w:jc w:val="left"/>
      </w:pPr>
      <w:r>
        <w:rPr>
          <w:rFonts w:hint="eastAsia"/>
        </w:rPr>
        <w:t>选择处理方式，点击提交按钮。</w:t>
      </w:r>
    </w:p>
    <w:p w:rsidR="00582909" w:rsidRDefault="00A87B81">
      <w:pPr>
        <w:pStyle w:val="af1"/>
        <w:widowControl/>
        <w:spacing w:after="120"/>
        <w:ind w:firstLineChars="0" w:firstLine="0"/>
        <w:jc w:val="center"/>
      </w:pPr>
      <w:r>
        <w:rPr>
          <w:noProof/>
        </w:rPr>
        <w:drawing>
          <wp:inline distT="0" distB="0" distL="114300" distR="114300">
            <wp:extent cx="3975100" cy="2205355"/>
            <wp:effectExtent l="0" t="0" r="6350" b="4445"/>
            <wp:docPr id="16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2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975100" cy="220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2909" w:rsidRDefault="00A87B81">
      <w:pPr>
        <w:pStyle w:val="2"/>
        <w:numPr>
          <w:ilvl w:val="1"/>
          <w:numId w:val="6"/>
        </w:numPr>
      </w:pPr>
      <w:bookmarkStart w:id="94" w:name="_Toc14223"/>
      <w:bookmarkStart w:id="95" w:name="_Toc3470"/>
      <w:bookmarkStart w:id="96" w:name="_Toc7458"/>
      <w:bookmarkStart w:id="97" w:name="_Toc4388"/>
      <w:bookmarkStart w:id="98" w:name="_Toc178235015"/>
      <w:bookmarkStart w:id="99" w:name="_Toc15162"/>
      <w:bookmarkStart w:id="100" w:name="_Toc10101"/>
      <w:r>
        <w:rPr>
          <w:rFonts w:hint="eastAsia"/>
        </w:rPr>
        <w:t>我的纠错</w:t>
      </w:r>
      <w:bookmarkEnd w:id="94"/>
      <w:bookmarkEnd w:id="95"/>
      <w:bookmarkEnd w:id="96"/>
      <w:bookmarkEnd w:id="97"/>
      <w:bookmarkEnd w:id="98"/>
      <w:bookmarkEnd w:id="99"/>
      <w:bookmarkEnd w:id="100"/>
    </w:p>
    <w:p w:rsidR="00582909" w:rsidRDefault="00A87B81">
      <w:pPr>
        <w:pStyle w:val="af1"/>
        <w:widowControl/>
        <w:spacing w:after="120"/>
        <w:ind w:firstLineChars="0" w:firstLine="420"/>
        <w:jc w:val="left"/>
      </w:pPr>
      <w:r>
        <w:rPr>
          <w:rFonts w:hint="eastAsia"/>
        </w:rPr>
        <w:t>在我的纠错</w:t>
      </w:r>
      <w:r>
        <w:rPr>
          <w:rFonts w:eastAsia="宋体" w:cs="宋体" w:hint="eastAsia"/>
          <w:szCs w:val="24"/>
        </w:rPr>
        <w:t>列表</w:t>
      </w:r>
      <w:r>
        <w:rPr>
          <w:rFonts w:hint="eastAsia"/>
        </w:rPr>
        <w:t>中，可以查看本人发起的纠错流程进度，可查看详情或者修改撤销。</w:t>
      </w:r>
    </w:p>
    <w:p w:rsidR="00582909" w:rsidRDefault="00A87B81">
      <w:pPr>
        <w:pStyle w:val="af1"/>
        <w:widowControl/>
        <w:spacing w:before="53" w:after="120" w:afterAutospacing="1"/>
        <w:ind w:firstLineChars="0" w:firstLine="0"/>
      </w:pPr>
      <w:r>
        <w:rPr>
          <w:noProof/>
        </w:rPr>
        <w:drawing>
          <wp:inline distT="0" distB="0" distL="114300" distR="114300">
            <wp:extent cx="4662805" cy="1817370"/>
            <wp:effectExtent l="0" t="0" r="4445" b="11430"/>
            <wp:docPr id="17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3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662805" cy="181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82909">
      <w:footerReference w:type="default" r:id="rId48"/>
      <w:pgSz w:w="11906" w:h="16838"/>
      <w:pgMar w:top="1440" w:right="1800" w:bottom="1440" w:left="180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E5420" w:rsidRDefault="00FE5420">
      <w:pPr>
        <w:spacing w:line="240" w:lineRule="auto"/>
        <w:ind w:firstLine="480"/>
      </w:pPr>
      <w:r>
        <w:separator/>
      </w:r>
    </w:p>
  </w:endnote>
  <w:endnote w:type="continuationSeparator" w:id="0">
    <w:p w:rsidR="00FE5420" w:rsidRDefault="00FE5420"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华文细黑">
    <w:panose1 w:val="02010600040101010101"/>
    <w:charset w:val="86"/>
    <w:family w:val="auto"/>
    <w:pitch w:val="variable"/>
    <w:sig w:usb0="00000287" w:usb1="080F0000" w:usb2="00000010" w:usb3="00000000" w:csb0="0004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82909" w:rsidRDefault="00582909">
    <w:pPr>
      <w:pStyle w:val="ac"/>
      <w:ind w:firstLine="360"/>
    </w:pPr>
  </w:p>
  <w:p w:rsidR="00582909" w:rsidRDefault="00582909">
    <w:pPr>
      <w:ind w:firstLine="48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82909" w:rsidRDefault="00582909">
    <w:pPr>
      <w:pStyle w:val="ac"/>
      <w:ind w:firstLine="420"/>
      <w:rPr>
        <w:sz w:val="21"/>
        <w:szCs w:val="21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82909" w:rsidRDefault="00582909">
    <w:pPr>
      <w:pStyle w:val="ac"/>
      <w:ind w:firstLine="360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781308625"/>
    </w:sdtPr>
    <w:sdtEndPr>
      <w:rPr>
        <w:sz w:val="21"/>
        <w:szCs w:val="21"/>
      </w:rPr>
    </w:sdtEndPr>
    <w:sdtContent>
      <w:p w:rsidR="00582909" w:rsidRDefault="00A87B81">
        <w:pPr>
          <w:pStyle w:val="ac"/>
          <w:ind w:firstLine="360"/>
          <w:jc w:val="center"/>
          <w:rPr>
            <w:sz w:val="21"/>
            <w:szCs w:val="21"/>
          </w:rPr>
        </w:pPr>
        <w:r>
          <w:rPr>
            <w:sz w:val="21"/>
            <w:szCs w:val="21"/>
          </w:rPr>
          <w:fldChar w:fldCharType="begin"/>
        </w:r>
        <w:r>
          <w:rPr>
            <w:sz w:val="21"/>
            <w:szCs w:val="21"/>
          </w:rPr>
          <w:instrText>PAGE   \* MERGEFORMAT</w:instrText>
        </w:r>
        <w:r>
          <w:rPr>
            <w:sz w:val="21"/>
            <w:szCs w:val="21"/>
          </w:rPr>
          <w:fldChar w:fldCharType="separate"/>
        </w:r>
        <w:r>
          <w:rPr>
            <w:sz w:val="21"/>
            <w:szCs w:val="21"/>
            <w:lang w:val="zh-CN"/>
          </w:rPr>
          <w:t>0</w:t>
        </w:r>
        <w:r>
          <w:rPr>
            <w:sz w:val="21"/>
            <w:szCs w:val="21"/>
          </w:rPr>
          <w:fldChar w:fldCharType="end"/>
        </w:r>
      </w:p>
    </w:sdtContent>
  </w:sdt>
  <w:p w:rsidR="00582909" w:rsidRDefault="00582909">
    <w:pPr>
      <w:ind w:firstLine="48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E5420" w:rsidRDefault="00FE5420">
      <w:pPr>
        <w:ind w:firstLine="480"/>
      </w:pPr>
      <w:r>
        <w:separator/>
      </w:r>
    </w:p>
  </w:footnote>
  <w:footnote w:type="continuationSeparator" w:id="0">
    <w:p w:rsidR="00FE5420" w:rsidRDefault="00FE5420">
      <w:pPr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82909" w:rsidRDefault="00582909">
    <w:pPr>
      <w:pStyle w:val="af"/>
      <w:ind w:firstLine="360"/>
    </w:pPr>
  </w:p>
  <w:p w:rsidR="00582909" w:rsidRDefault="00582909">
    <w:pPr>
      <w:ind w:firstLine="48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82909" w:rsidRDefault="00582909">
    <w:pPr>
      <w:ind w:firstLineChars="0" w:firstLine="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82909" w:rsidRDefault="00582909">
    <w:pPr>
      <w:pStyle w:val="af"/>
      <w:ind w:firstLine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A57CDC"/>
    <w:multiLevelType w:val="multilevel"/>
    <w:tmpl w:val="0BA57CDC"/>
    <w:lvl w:ilvl="0">
      <w:start w:val="1"/>
      <w:numFmt w:val="decimal"/>
      <w:lvlText w:val="%1"/>
      <w:lvlJc w:val="left"/>
      <w:pPr>
        <w:ind w:left="516" w:hanging="516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00" w:hanging="180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520" w:hanging="252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880" w:hanging="2880"/>
      </w:pPr>
      <w:rPr>
        <w:rFonts w:hint="default"/>
      </w:rPr>
    </w:lvl>
  </w:abstractNum>
  <w:abstractNum w:abstractNumId="1" w15:restartNumberingAfterBreak="0">
    <w:nsid w:val="0FB418B5"/>
    <w:multiLevelType w:val="multilevel"/>
    <w:tmpl w:val="0FB418B5"/>
    <w:lvl w:ilvl="0">
      <w:start w:val="3"/>
      <w:numFmt w:val="japaneseCounting"/>
      <w:lvlText w:val="%1、"/>
      <w:lvlJc w:val="left"/>
      <w:pPr>
        <w:ind w:left="912" w:hanging="912"/>
      </w:pPr>
      <w:rPr>
        <w:rFonts w:cstheme="minorBidi" w:hint="default"/>
        <w:color w:val="auto"/>
        <w:sz w:val="44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508F569C"/>
    <w:multiLevelType w:val="multilevel"/>
    <w:tmpl w:val="508F569C"/>
    <w:lvl w:ilvl="0">
      <w:start w:val="2"/>
      <w:numFmt w:val="decimal"/>
      <w:lvlText w:val="%1"/>
      <w:lvlJc w:val="left"/>
      <w:pPr>
        <w:ind w:left="516" w:hanging="516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00" w:hanging="180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520" w:hanging="252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880" w:hanging="2880"/>
      </w:pPr>
      <w:rPr>
        <w:rFonts w:hint="default"/>
      </w:rPr>
    </w:lvl>
  </w:abstractNum>
  <w:abstractNum w:abstractNumId="3" w15:restartNumberingAfterBreak="0">
    <w:nsid w:val="61D27589"/>
    <w:multiLevelType w:val="multilevel"/>
    <w:tmpl w:val="61D27589"/>
    <w:lvl w:ilvl="0">
      <w:start w:val="4"/>
      <w:numFmt w:val="decimal"/>
      <w:lvlText w:val="%1"/>
      <w:lvlJc w:val="left"/>
      <w:pPr>
        <w:ind w:left="516" w:hanging="516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00" w:hanging="180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520" w:hanging="252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880" w:hanging="2880"/>
      </w:pPr>
      <w:rPr>
        <w:rFonts w:hint="default"/>
      </w:rPr>
    </w:lvl>
  </w:abstractNum>
  <w:abstractNum w:abstractNumId="4" w15:restartNumberingAfterBreak="0">
    <w:nsid w:val="7151A1FC"/>
    <w:multiLevelType w:val="singleLevel"/>
    <w:tmpl w:val="7151A1FC"/>
    <w:lvl w:ilvl="0">
      <w:start w:val="1"/>
      <w:numFmt w:val="decimal"/>
      <w:suff w:val="nothing"/>
      <w:lvlText w:val="（%1）"/>
      <w:lvlJc w:val="left"/>
    </w:lvl>
  </w:abstractNum>
  <w:abstractNum w:abstractNumId="5" w15:restartNumberingAfterBreak="0">
    <w:nsid w:val="7C312507"/>
    <w:multiLevelType w:val="multilevel"/>
    <w:tmpl w:val="7C312507"/>
    <w:lvl w:ilvl="0">
      <w:start w:val="1"/>
      <w:numFmt w:val="chineseCountingThousand"/>
      <w:pStyle w:val="1"/>
      <w:suff w:val="nothing"/>
      <w:lvlText w:val="%1、"/>
      <w:lvlJc w:val="left"/>
      <w:pPr>
        <w:ind w:left="0" w:firstLine="0"/>
      </w:pPr>
      <w:rPr>
        <w:rFonts w:hint="eastAsia"/>
        <w:sz w:val="44"/>
        <w:szCs w:val="44"/>
      </w:rPr>
    </w:lvl>
    <w:lvl w:ilvl="1">
      <w:start w:val="1"/>
      <w:numFmt w:val="decimal"/>
      <w:pStyle w:val="2"/>
      <w:isLgl/>
      <w:suff w:val="nothing"/>
      <w:lvlText w:val="%1.%2、"/>
      <w:lvlJc w:val="left"/>
      <w:pPr>
        <w:ind w:left="0" w:firstLine="0"/>
      </w:pPr>
      <w:rPr>
        <w:rFonts w:hint="eastAsia"/>
      </w:rPr>
    </w:lvl>
    <w:lvl w:ilvl="2">
      <w:start w:val="1"/>
      <w:numFmt w:val="decimal"/>
      <w:pStyle w:val="3"/>
      <w:isLgl/>
      <w:suff w:val="nothing"/>
      <w:lvlText w:val="%1.%2.%3、"/>
      <w:lvlJc w:val="left"/>
      <w:pPr>
        <w:ind w:left="0" w:firstLine="0"/>
      </w:pPr>
      <w:rPr>
        <w:rFonts w:hint="eastAsia"/>
      </w:rPr>
    </w:lvl>
    <w:lvl w:ilvl="3">
      <w:start w:val="1"/>
      <w:numFmt w:val="decimal"/>
      <w:pStyle w:val="4"/>
      <w:isLgl/>
      <w:suff w:val="nothing"/>
      <w:lvlText w:val="%1.%2.%3.%4、"/>
      <w:lvlJc w:val="left"/>
      <w:pPr>
        <w:ind w:left="0" w:firstLine="0"/>
      </w:pPr>
      <w:rPr>
        <w:rFonts w:hint="eastAsia"/>
      </w:rPr>
    </w:lvl>
    <w:lvl w:ilvl="4">
      <w:start w:val="1"/>
      <w:numFmt w:val="decimal"/>
      <w:pStyle w:val="5"/>
      <w:isLgl/>
      <w:suff w:val="nothing"/>
      <w:lvlText w:val="%1.%2.%3.%4.%5、"/>
      <w:lvlJc w:val="left"/>
      <w:pPr>
        <w:ind w:left="0" w:firstLine="0"/>
      </w:pPr>
      <w:rPr>
        <w:rFonts w:hint="eastAsia"/>
      </w:rPr>
    </w:lvl>
    <w:lvl w:ilvl="5">
      <w:start w:val="1"/>
      <w:numFmt w:val="decimal"/>
      <w:pStyle w:val="6"/>
      <w:isLgl/>
      <w:suff w:val="nothing"/>
      <w:lvlText w:val="%1.%2.%3.%4.%5.%6、"/>
      <w:lvlJc w:val="left"/>
      <w:pPr>
        <w:ind w:left="0" w:firstLine="0"/>
      </w:pPr>
      <w:rPr>
        <w:rFonts w:hint="eastAsia"/>
      </w:rPr>
    </w:lvl>
    <w:lvl w:ilvl="6">
      <w:start w:val="1"/>
      <w:numFmt w:val="decimal"/>
      <w:pStyle w:val="7"/>
      <w:isLgl/>
      <w:suff w:val="nothing"/>
      <w:lvlText w:val="%1.%2.%3.%4.%5.%6.%7、"/>
      <w:lvlJc w:val="left"/>
      <w:pPr>
        <w:ind w:left="0" w:firstLine="0"/>
      </w:pPr>
      <w:rPr>
        <w:rFonts w:hint="eastAsia"/>
      </w:rPr>
    </w:lvl>
    <w:lvl w:ilvl="7">
      <w:start w:val="1"/>
      <w:numFmt w:val="decimal"/>
      <w:pStyle w:val="8"/>
      <w:suff w:val="nothing"/>
      <w:lvlText w:val="%1.%2.%3.%4.%5.%6.%7.%8、"/>
      <w:lvlJc w:val="left"/>
      <w:pPr>
        <w:ind w:left="0" w:firstLine="0"/>
      </w:pPr>
      <w:rPr>
        <w:rFonts w:hint="eastAsia"/>
      </w:rPr>
    </w:lvl>
    <w:lvl w:ilvl="8">
      <w:start w:val="1"/>
      <w:numFmt w:val="decimal"/>
      <w:pStyle w:val="9"/>
      <w:suff w:val="nothing"/>
      <w:lvlText w:val="%1.%2.%3.%4.%5.%6.%7.%8.%9、"/>
      <w:lvlJc w:val="left"/>
      <w:pPr>
        <w:ind w:left="0" w:firstLine="0"/>
      </w:pPr>
      <w:rPr>
        <w:rFonts w:hint="eastAsia"/>
      </w:rPr>
    </w:lvl>
  </w:abstractNum>
  <w:num w:numId="1">
    <w:abstractNumId w:val="5"/>
  </w:num>
  <w:num w:numId="2">
    <w:abstractNumId w:val="0"/>
  </w:num>
  <w:num w:numId="3">
    <w:abstractNumId w:val="4"/>
  </w:num>
  <w:num w:numId="4">
    <w:abstractNumId w:val="2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trackRevisions/>
  <w:defaultTabStop w:val="420"/>
  <w:drawingGridHorizontalSpacing w:val="120"/>
  <w:drawingGridVerticalSpacing w:val="163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YTRiNWEzY2U0NWJmMmEwNTM4YTFhODZjZWYzMTc2ZmUifQ=="/>
    <w:docVar w:name="KSO_WPS_MARK_KEY" w:val="f4d8af33-9f76-449d-aeb8-77ee65ec6435"/>
  </w:docVars>
  <w:rsids>
    <w:rsidRoot w:val="00B718DB"/>
    <w:rsid w:val="00004D1D"/>
    <w:rsid w:val="00013151"/>
    <w:rsid w:val="000217D9"/>
    <w:rsid w:val="00023792"/>
    <w:rsid w:val="00023B92"/>
    <w:rsid w:val="00026586"/>
    <w:rsid w:val="00051F24"/>
    <w:rsid w:val="00060B8F"/>
    <w:rsid w:val="00082193"/>
    <w:rsid w:val="00091E27"/>
    <w:rsid w:val="00092957"/>
    <w:rsid w:val="00097401"/>
    <w:rsid w:val="000E2B51"/>
    <w:rsid w:val="000F1901"/>
    <w:rsid w:val="00100863"/>
    <w:rsid w:val="00100AB1"/>
    <w:rsid w:val="00112555"/>
    <w:rsid w:val="00131C78"/>
    <w:rsid w:val="00131D54"/>
    <w:rsid w:val="00142DF7"/>
    <w:rsid w:val="001534CA"/>
    <w:rsid w:val="00172E4E"/>
    <w:rsid w:val="00177113"/>
    <w:rsid w:val="001810EB"/>
    <w:rsid w:val="001852C7"/>
    <w:rsid w:val="00185B6A"/>
    <w:rsid w:val="00187151"/>
    <w:rsid w:val="001A7420"/>
    <w:rsid w:val="001B3F37"/>
    <w:rsid w:val="001C087D"/>
    <w:rsid w:val="001E68C5"/>
    <w:rsid w:val="00225B0F"/>
    <w:rsid w:val="0024010B"/>
    <w:rsid w:val="002513DD"/>
    <w:rsid w:val="00253AAB"/>
    <w:rsid w:val="0026495C"/>
    <w:rsid w:val="002666D6"/>
    <w:rsid w:val="002943EC"/>
    <w:rsid w:val="002A3A3A"/>
    <w:rsid w:val="002A5146"/>
    <w:rsid w:val="002B4A5A"/>
    <w:rsid w:val="002B59F9"/>
    <w:rsid w:val="002C6AD0"/>
    <w:rsid w:val="00316916"/>
    <w:rsid w:val="00320E2C"/>
    <w:rsid w:val="00325974"/>
    <w:rsid w:val="00365C17"/>
    <w:rsid w:val="00381E95"/>
    <w:rsid w:val="00385223"/>
    <w:rsid w:val="00386FE0"/>
    <w:rsid w:val="00393C23"/>
    <w:rsid w:val="00397E24"/>
    <w:rsid w:val="003A2012"/>
    <w:rsid w:val="003B1282"/>
    <w:rsid w:val="003C7AE1"/>
    <w:rsid w:val="003D02F9"/>
    <w:rsid w:val="003E2BE8"/>
    <w:rsid w:val="003F66A4"/>
    <w:rsid w:val="00414DA9"/>
    <w:rsid w:val="00416609"/>
    <w:rsid w:val="00467983"/>
    <w:rsid w:val="00483574"/>
    <w:rsid w:val="004859E2"/>
    <w:rsid w:val="004A16B5"/>
    <w:rsid w:val="004B643A"/>
    <w:rsid w:val="004C3454"/>
    <w:rsid w:val="004D27F5"/>
    <w:rsid w:val="004E4764"/>
    <w:rsid w:val="004F4C4E"/>
    <w:rsid w:val="00511802"/>
    <w:rsid w:val="005308EE"/>
    <w:rsid w:val="005448E6"/>
    <w:rsid w:val="00545A3A"/>
    <w:rsid w:val="00554D2C"/>
    <w:rsid w:val="00582909"/>
    <w:rsid w:val="005A23DA"/>
    <w:rsid w:val="005A3E5A"/>
    <w:rsid w:val="005A5F9F"/>
    <w:rsid w:val="005C36A5"/>
    <w:rsid w:val="005D7F89"/>
    <w:rsid w:val="005E5B66"/>
    <w:rsid w:val="005F5436"/>
    <w:rsid w:val="00600C49"/>
    <w:rsid w:val="00601EA0"/>
    <w:rsid w:val="00613F56"/>
    <w:rsid w:val="0061735D"/>
    <w:rsid w:val="00625C4E"/>
    <w:rsid w:val="00630DD5"/>
    <w:rsid w:val="00655E4D"/>
    <w:rsid w:val="0066377B"/>
    <w:rsid w:val="00680113"/>
    <w:rsid w:val="006C5F6A"/>
    <w:rsid w:val="006D460F"/>
    <w:rsid w:val="006E7B12"/>
    <w:rsid w:val="006F0082"/>
    <w:rsid w:val="006F5929"/>
    <w:rsid w:val="00713218"/>
    <w:rsid w:val="00713E82"/>
    <w:rsid w:val="00770F06"/>
    <w:rsid w:val="007B6BF9"/>
    <w:rsid w:val="007C2BCE"/>
    <w:rsid w:val="007D36D0"/>
    <w:rsid w:val="007D5EAB"/>
    <w:rsid w:val="008414C7"/>
    <w:rsid w:val="00853F57"/>
    <w:rsid w:val="008764E5"/>
    <w:rsid w:val="0088170C"/>
    <w:rsid w:val="008A5CA0"/>
    <w:rsid w:val="008C2F91"/>
    <w:rsid w:val="008D057F"/>
    <w:rsid w:val="008D5048"/>
    <w:rsid w:val="0090776A"/>
    <w:rsid w:val="009234FC"/>
    <w:rsid w:val="00926561"/>
    <w:rsid w:val="00935BE3"/>
    <w:rsid w:val="00950212"/>
    <w:rsid w:val="00950850"/>
    <w:rsid w:val="00950D44"/>
    <w:rsid w:val="00954B8B"/>
    <w:rsid w:val="009573AE"/>
    <w:rsid w:val="00961AC9"/>
    <w:rsid w:val="009720BA"/>
    <w:rsid w:val="009721B4"/>
    <w:rsid w:val="00991ECA"/>
    <w:rsid w:val="00995C35"/>
    <w:rsid w:val="009B11C8"/>
    <w:rsid w:val="009C20B9"/>
    <w:rsid w:val="009D3D19"/>
    <w:rsid w:val="00A00F8D"/>
    <w:rsid w:val="00A148C7"/>
    <w:rsid w:val="00A41201"/>
    <w:rsid w:val="00A70D84"/>
    <w:rsid w:val="00A81FAD"/>
    <w:rsid w:val="00A8566F"/>
    <w:rsid w:val="00A87B81"/>
    <w:rsid w:val="00A95943"/>
    <w:rsid w:val="00AB1188"/>
    <w:rsid w:val="00AB2B9F"/>
    <w:rsid w:val="00AD1218"/>
    <w:rsid w:val="00B04451"/>
    <w:rsid w:val="00B1662E"/>
    <w:rsid w:val="00B17B4B"/>
    <w:rsid w:val="00B33273"/>
    <w:rsid w:val="00B44E48"/>
    <w:rsid w:val="00B5678F"/>
    <w:rsid w:val="00B718DB"/>
    <w:rsid w:val="00B7282D"/>
    <w:rsid w:val="00B871FF"/>
    <w:rsid w:val="00B930BE"/>
    <w:rsid w:val="00BA167F"/>
    <w:rsid w:val="00BA39BE"/>
    <w:rsid w:val="00BF5159"/>
    <w:rsid w:val="00BF5849"/>
    <w:rsid w:val="00C332E7"/>
    <w:rsid w:val="00C500BE"/>
    <w:rsid w:val="00C52610"/>
    <w:rsid w:val="00C651CA"/>
    <w:rsid w:val="00C67F68"/>
    <w:rsid w:val="00C970C4"/>
    <w:rsid w:val="00CB3428"/>
    <w:rsid w:val="00CC0117"/>
    <w:rsid w:val="00CC3451"/>
    <w:rsid w:val="00CC39A3"/>
    <w:rsid w:val="00D05730"/>
    <w:rsid w:val="00D21511"/>
    <w:rsid w:val="00D35624"/>
    <w:rsid w:val="00D36F15"/>
    <w:rsid w:val="00D40BA6"/>
    <w:rsid w:val="00D4772B"/>
    <w:rsid w:val="00D64E5D"/>
    <w:rsid w:val="00D809C8"/>
    <w:rsid w:val="00D916A8"/>
    <w:rsid w:val="00DB4E99"/>
    <w:rsid w:val="00DD2B62"/>
    <w:rsid w:val="00DF2AB3"/>
    <w:rsid w:val="00E0428A"/>
    <w:rsid w:val="00E11026"/>
    <w:rsid w:val="00E13EE9"/>
    <w:rsid w:val="00E17A9A"/>
    <w:rsid w:val="00E2040E"/>
    <w:rsid w:val="00E222FB"/>
    <w:rsid w:val="00E4304A"/>
    <w:rsid w:val="00E4479A"/>
    <w:rsid w:val="00E6141E"/>
    <w:rsid w:val="00E63AC0"/>
    <w:rsid w:val="00E82C5B"/>
    <w:rsid w:val="00E90FA8"/>
    <w:rsid w:val="00E93AE8"/>
    <w:rsid w:val="00EB4415"/>
    <w:rsid w:val="00EC623B"/>
    <w:rsid w:val="00ED0079"/>
    <w:rsid w:val="00ED557E"/>
    <w:rsid w:val="00F01BAE"/>
    <w:rsid w:val="00F23654"/>
    <w:rsid w:val="00F533D8"/>
    <w:rsid w:val="00F826D3"/>
    <w:rsid w:val="00F8489D"/>
    <w:rsid w:val="00F915C2"/>
    <w:rsid w:val="00FB0C8A"/>
    <w:rsid w:val="00FC4882"/>
    <w:rsid w:val="00FD78DF"/>
    <w:rsid w:val="00FE5420"/>
    <w:rsid w:val="00FF2F62"/>
    <w:rsid w:val="00FF6B9A"/>
    <w:rsid w:val="01D105B6"/>
    <w:rsid w:val="04051239"/>
    <w:rsid w:val="047D5273"/>
    <w:rsid w:val="06713EBA"/>
    <w:rsid w:val="06910815"/>
    <w:rsid w:val="08567C81"/>
    <w:rsid w:val="08F8136C"/>
    <w:rsid w:val="091837BC"/>
    <w:rsid w:val="091F334E"/>
    <w:rsid w:val="0B593A91"/>
    <w:rsid w:val="0D0B5361"/>
    <w:rsid w:val="0EB315BC"/>
    <w:rsid w:val="1299771C"/>
    <w:rsid w:val="12F22971"/>
    <w:rsid w:val="145A2EDB"/>
    <w:rsid w:val="179767E4"/>
    <w:rsid w:val="1CE04199"/>
    <w:rsid w:val="1DF443A0"/>
    <w:rsid w:val="1FA60428"/>
    <w:rsid w:val="20795D5C"/>
    <w:rsid w:val="21E32762"/>
    <w:rsid w:val="22C91E79"/>
    <w:rsid w:val="245C7889"/>
    <w:rsid w:val="265E685B"/>
    <w:rsid w:val="2716429D"/>
    <w:rsid w:val="281F4B09"/>
    <w:rsid w:val="29150B11"/>
    <w:rsid w:val="294D224C"/>
    <w:rsid w:val="2AB0713B"/>
    <w:rsid w:val="2F682560"/>
    <w:rsid w:val="2F782098"/>
    <w:rsid w:val="30502E93"/>
    <w:rsid w:val="3240150B"/>
    <w:rsid w:val="326F1DF0"/>
    <w:rsid w:val="354B6B44"/>
    <w:rsid w:val="35F83B5B"/>
    <w:rsid w:val="366658A7"/>
    <w:rsid w:val="381255EF"/>
    <w:rsid w:val="38CB54F1"/>
    <w:rsid w:val="3A656272"/>
    <w:rsid w:val="3A6A56B0"/>
    <w:rsid w:val="3B4E5E5C"/>
    <w:rsid w:val="3D785FFC"/>
    <w:rsid w:val="3D826E7B"/>
    <w:rsid w:val="3F007C46"/>
    <w:rsid w:val="3FCB631F"/>
    <w:rsid w:val="3FF83425"/>
    <w:rsid w:val="40B04119"/>
    <w:rsid w:val="41E8313A"/>
    <w:rsid w:val="42F5057E"/>
    <w:rsid w:val="43CB0616"/>
    <w:rsid w:val="44692B43"/>
    <w:rsid w:val="44E65F41"/>
    <w:rsid w:val="466415E2"/>
    <w:rsid w:val="47321A06"/>
    <w:rsid w:val="474E7DCE"/>
    <w:rsid w:val="4834305F"/>
    <w:rsid w:val="491657C0"/>
    <w:rsid w:val="4A4413D7"/>
    <w:rsid w:val="4B12222F"/>
    <w:rsid w:val="4B6E0A3F"/>
    <w:rsid w:val="4E4B1121"/>
    <w:rsid w:val="4F0D7F2C"/>
    <w:rsid w:val="518F0997"/>
    <w:rsid w:val="532002D3"/>
    <w:rsid w:val="5330650F"/>
    <w:rsid w:val="53755B7E"/>
    <w:rsid w:val="53BB4325"/>
    <w:rsid w:val="547B78FB"/>
    <w:rsid w:val="592E0B0C"/>
    <w:rsid w:val="59D96B9A"/>
    <w:rsid w:val="5C1C0BE2"/>
    <w:rsid w:val="5E006E0E"/>
    <w:rsid w:val="5EA90B30"/>
    <w:rsid w:val="5EA97EF5"/>
    <w:rsid w:val="60067040"/>
    <w:rsid w:val="6136256C"/>
    <w:rsid w:val="62774225"/>
    <w:rsid w:val="630D5D97"/>
    <w:rsid w:val="6384565C"/>
    <w:rsid w:val="65063582"/>
    <w:rsid w:val="6655487D"/>
    <w:rsid w:val="6B2738ED"/>
    <w:rsid w:val="6C180827"/>
    <w:rsid w:val="70630386"/>
    <w:rsid w:val="71AA3CCF"/>
    <w:rsid w:val="730C58E7"/>
    <w:rsid w:val="734939BC"/>
    <w:rsid w:val="754B7577"/>
    <w:rsid w:val="75B05329"/>
    <w:rsid w:val="76A30E30"/>
    <w:rsid w:val="776B4E61"/>
    <w:rsid w:val="780F0D30"/>
    <w:rsid w:val="7BFA0CE8"/>
    <w:rsid w:val="7F0533BA"/>
    <w:rsid w:val="7FF57F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6EDD1666"/>
  <w15:docId w15:val="{3C0F4321-DFD6-4893-A554-B368BAA50E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uiPriority="9" w:unhideWhenUsed="1" w:qFormat="1"/>
    <w:lsdException w:name="heading 5" w:uiPriority="9" w:unhideWhenUsed="1" w:qFormat="1"/>
    <w:lsdException w:name="heading 6" w:uiPriority="9" w:unhideWhenUsed="1" w:qFormat="1"/>
    <w:lsdException w:name="heading 7" w:uiPriority="9" w:unhideWhenUsed="1" w:qFormat="1"/>
    <w:lsdException w:name="heading 8" w:uiPriority="9" w:unhideWhenUsed="1" w:qFormat="1"/>
    <w:lsdException w:name="heading 9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uiPriority="39" w:unhideWhenUsed="1" w:qFormat="1"/>
    <w:lsdException w:name="toc 5" w:uiPriority="39" w:unhideWhenUsed="1" w:qFormat="1"/>
    <w:lsdException w:name="toc 6" w:uiPriority="39" w:unhideWhenUsed="1" w:qFormat="1"/>
    <w:lsdException w:name="toc 7" w:uiPriority="39" w:unhideWhenUsed="1" w:qFormat="1"/>
    <w:lsdException w:name="toc 8" w:uiPriority="39" w:unhideWhenUsed="1" w:qFormat="1"/>
    <w:lsdException w:name="toc 9" w:uiPriority="39" w:unhideWhenUsed="1" w:qFormat="1"/>
    <w:lsdException w:name="Normal Indent" w:uiPriority="0" w:qFormat="1"/>
    <w:lsdException w:name="footnote text" w:semiHidden="1" w:unhideWhenUsed="1"/>
    <w:lsdException w:name="annotation text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unhideWhenUsed="1" w:qFormat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uiPriority="0" w:qFormat="1"/>
    <w:lsdException w:name="Body Text Indent" w:semiHidden="1" w:unhideWhenUsed="1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 w:qFormat="1"/>
    <w:lsdException w:name="Body Text First Indent 2" w:semiHidden="1" w:unhideWhenUsed="1" w:qFormat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uiPriority="0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0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adjustRightInd w:val="0"/>
      <w:snapToGrid w:val="0"/>
      <w:spacing w:line="360" w:lineRule="auto"/>
      <w:ind w:firstLineChars="200" w:firstLine="200"/>
      <w:jc w:val="both"/>
    </w:pPr>
    <w:rPr>
      <w:rFonts w:ascii="宋体" w:eastAsiaTheme="minorEastAsia" w:hAnsi="宋体" w:cstheme="minorBidi"/>
      <w:kern w:val="2"/>
      <w:sz w:val="24"/>
      <w:szCs w:val="21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numPr>
        <w:numId w:val="1"/>
      </w:numPr>
      <w:spacing w:after="156"/>
      <w:ind w:firstLineChars="0"/>
      <w:jc w:val="left"/>
      <w:outlineLvl w:val="0"/>
    </w:pPr>
    <w:rPr>
      <w:rFonts w:eastAsia="宋体"/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numPr>
        <w:ilvl w:val="1"/>
        <w:numId w:val="1"/>
      </w:numPr>
      <w:ind w:firstLineChars="0"/>
      <w:jc w:val="left"/>
      <w:outlineLvl w:val="1"/>
    </w:pPr>
    <w:rPr>
      <w:rFonts w:eastAsia="宋体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numPr>
        <w:ilvl w:val="2"/>
        <w:numId w:val="1"/>
      </w:numPr>
      <w:ind w:firstLineChars="0"/>
      <w:jc w:val="left"/>
      <w:outlineLvl w:val="2"/>
    </w:pPr>
    <w:rPr>
      <w:rFonts w:eastAsia="宋体"/>
      <w:b/>
      <w:bCs/>
      <w:sz w:val="28"/>
      <w:szCs w:val="32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numPr>
        <w:ilvl w:val="3"/>
        <w:numId w:val="1"/>
      </w:numPr>
      <w:spacing w:beforeLines="50" w:before="156" w:afterLines="50" w:after="156"/>
      <w:ind w:firstLineChars="0"/>
      <w:jc w:val="left"/>
      <w:outlineLvl w:val="3"/>
    </w:pPr>
    <w:rPr>
      <w:rFonts w:eastAsia="宋体" w:hAnsiTheme="majorHAnsi" w:cstheme="majorBid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numPr>
        <w:ilvl w:val="4"/>
        <w:numId w:val="1"/>
      </w:numPr>
      <w:spacing w:beforeLines="50" w:before="50"/>
      <w:ind w:firstLineChars="0"/>
      <w:jc w:val="left"/>
      <w:outlineLvl w:val="4"/>
    </w:pPr>
    <w:rPr>
      <w:rFonts w:eastAsia="宋体"/>
      <w:b/>
      <w:bCs/>
      <w:sz w:val="28"/>
      <w:szCs w:val="28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numPr>
        <w:ilvl w:val="5"/>
        <w:numId w:val="1"/>
      </w:numPr>
      <w:spacing w:beforeLines="50" w:before="50"/>
      <w:ind w:firstLineChars="0"/>
      <w:outlineLvl w:val="5"/>
    </w:pPr>
    <w:rPr>
      <w:rFonts w:eastAsiaTheme="majorEastAsia" w:cstheme="majorBidi"/>
      <w:b/>
      <w:bCs/>
      <w:szCs w:val="24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numPr>
        <w:ilvl w:val="6"/>
        <w:numId w:val="1"/>
      </w:numPr>
      <w:spacing w:beforeLines="50" w:before="50"/>
      <w:ind w:firstLineChars="0"/>
      <w:outlineLvl w:val="6"/>
    </w:pPr>
    <w:rPr>
      <w:b/>
      <w:bCs/>
      <w:szCs w:val="24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numPr>
        <w:ilvl w:val="7"/>
        <w:numId w:val="1"/>
      </w:numPr>
      <w:spacing w:beforeLines="50" w:before="50"/>
      <w:ind w:firstLineChars="0"/>
      <w:outlineLvl w:val="7"/>
    </w:pPr>
    <w:rPr>
      <w:rFonts w:eastAsiaTheme="majorEastAsia" w:cstheme="majorBidi"/>
      <w:szCs w:val="24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numPr>
        <w:ilvl w:val="8"/>
        <w:numId w:val="1"/>
      </w:numPr>
      <w:spacing w:beforeLines="50" w:before="50"/>
      <w:ind w:firstLineChars="0"/>
      <w:outlineLvl w:val="8"/>
    </w:pPr>
    <w:rPr>
      <w:rFonts w:eastAsiaTheme="majorEastAsia" w:cstheme="majorBidi"/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TOC7">
    <w:name w:val="toc 7"/>
    <w:basedOn w:val="a"/>
    <w:next w:val="a"/>
    <w:uiPriority w:val="39"/>
    <w:unhideWhenUsed/>
    <w:qFormat/>
    <w:pPr>
      <w:ind w:left="1440"/>
      <w:jc w:val="left"/>
    </w:pPr>
    <w:rPr>
      <w:rFonts w:asciiTheme="minorHAnsi" w:hAnsiTheme="minorHAnsi" w:cstheme="minorHAnsi"/>
      <w:sz w:val="18"/>
      <w:szCs w:val="18"/>
    </w:rPr>
  </w:style>
  <w:style w:type="paragraph" w:styleId="a3">
    <w:name w:val="Normal Indent"/>
    <w:basedOn w:val="a"/>
    <w:next w:val="a4"/>
    <w:qFormat/>
    <w:pPr>
      <w:autoSpaceDE w:val="0"/>
      <w:autoSpaceDN w:val="0"/>
      <w:ind w:firstLine="420"/>
      <w:jc w:val="left"/>
    </w:pPr>
    <w:rPr>
      <w:kern w:val="0"/>
      <w:szCs w:val="20"/>
    </w:rPr>
  </w:style>
  <w:style w:type="paragraph" w:styleId="a4">
    <w:name w:val="Plain Text"/>
    <w:basedOn w:val="a"/>
    <w:link w:val="a5"/>
    <w:qFormat/>
    <w:pPr>
      <w:adjustRightInd/>
      <w:snapToGrid/>
    </w:pPr>
    <w:rPr>
      <w:rFonts w:eastAsia="微软雅黑" w:hAnsi="Courier New"/>
      <w:sz w:val="21"/>
      <w:szCs w:val="22"/>
    </w:rPr>
  </w:style>
  <w:style w:type="paragraph" w:styleId="a6">
    <w:name w:val="annotation text"/>
    <w:basedOn w:val="a"/>
    <w:uiPriority w:val="99"/>
    <w:unhideWhenUsed/>
    <w:qFormat/>
    <w:pPr>
      <w:jc w:val="left"/>
    </w:pPr>
  </w:style>
  <w:style w:type="paragraph" w:styleId="a7">
    <w:name w:val="Body Text"/>
    <w:basedOn w:val="a"/>
    <w:next w:val="a"/>
    <w:qFormat/>
    <w:rPr>
      <w:color w:val="000000" w:themeColor="text1"/>
      <w:kern w:val="0"/>
      <w:szCs w:val="24"/>
    </w:rPr>
  </w:style>
  <w:style w:type="paragraph" w:styleId="a8">
    <w:name w:val="Body Text Indent"/>
    <w:basedOn w:val="a"/>
    <w:link w:val="a9"/>
    <w:uiPriority w:val="99"/>
    <w:semiHidden/>
    <w:unhideWhenUsed/>
    <w:qFormat/>
    <w:pPr>
      <w:widowControl/>
      <w:spacing w:after="120"/>
      <w:ind w:leftChars="200" w:left="420"/>
    </w:pPr>
    <w:rPr>
      <w:rFonts w:ascii="微软雅黑" w:eastAsia="微软雅黑" w:hAnsi="微软雅黑"/>
    </w:rPr>
  </w:style>
  <w:style w:type="paragraph" w:styleId="TOC5">
    <w:name w:val="toc 5"/>
    <w:basedOn w:val="a"/>
    <w:next w:val="a"/>
    <w:uiPriority w:val="39"/>
    <w:unhideWhenUsed/>
    <w:qFormat/>
    <w:pPr>
      <w:ind w:left="960"/>
      <w:jc w:val="left"/>
    </w:pPr>
    <w:rPr>
      <w:rFonts w:asciiTheme="minorHAnsi" w:hAnsiTheme="minorHAnsi" w:cstheme="minorHAnsi"/>
      <w:sz w:val="18"/>
      <w:szCs w:val="18"/>
    </w:rPr>
  </w:style>
  <w:style w:type="paragraph" w:styleId="TOC3">
    <w:name w:val="toc 3"/>
    <w:basedOn w:val="a"/>
    <w:next w:val="a"/>
    <w:uiPriority w:val="39"/>
    <w:unhideWhenUsed/>
    <w:qFormat/>
    <w:pPr>
      <w:ind w:left="482" w:firstLineChars="0" w:firstLine="0"/>
      <w:jc w:val="left"/>
    </w:pPr>
    <w:rPr>
      <w:rFonts w:cstheme="minorHAnsi"/>
      <w:iCs/>
      <w:szCs w:val="20"/>
    </w:rPr>
  </w:style>
  <w:style w:type="paragraph" w:styleId="TOC8">
    <w:name w:val="toc 8"/>
    <w:basedOn w:val="a"/>
    <w:next w:val="a"/>
    <w:uiPriority w:val="39"/>
    <w:unhideWhenUsed/>
    <w:qFormat/>
    <w:pPr>
      <w:ind w:left="1680"/>
      <w:jc w:val="left"/>
    </w:pPr>
    <w:rPr>
      <w:rFonts w:asciiTheme="minorHAnsi" w:hAnsiTheme="minorHAnsi" w:cstheme="minorHAnsi"/>
      <w:sz w:val="18"/>
      <w:szCs w:val="18"/>
    </w:rPr>
  </w:style>
  <w:style w:type="paragraph" w:styleId="aa">
    <w:name w:val="Balloon Text"/>
    <w:basedOn w:val="a"/>
    <w:link w:val="ab"/>
    <w:uiPriority w:val="99"/>
    <w:semiHidden/>
    <w:unhideWhenUsed/>
    <w:qFormat/>
    <w:pPr>
      <w:widowControl/>
      <w:spacing w:line="240" w:lineRule="auto"/>
    </w:pPr>
    <w:rPr>
      <w:rFonts w:ascii="微软雅黑" w:eastAsia="微软雅黑" w:hAnsi="微软雅黑"/>
      <w:sz w:val="18"/>
      <w:szCs w:val="18"/>
    </w:rPr>
  </w:style>
  <w:style w:type="paragraph" w:styleId="ac">
    <w:name w:val="footer"/>
    <w:basedOn w:val="a"/>
    <w:link w:val="ad"/>
    <w:uiPriority w:val="99"/>
    <w:unhideWhenUsed/>
    <w:qFormat/>
    <w:pPr>
      <w:tabs>
        <w:tab w:val="center" w:pos="4153"/>
        <w:tab w:val="right" w:pos="8306"/>
      </w:tabs>
      <w:jc w:val="left"/>
    </w:pPr>
    <w:rPr>
      <w:sz w:val="18"/>
      <w:szCs w:val="18"/>
    </w:rPr>
  </w:style>
  <w:style w:type="paragraph" w:styleId="ae">
    <w:name w:val="envelope return"/>
    <w:basedOn w:val="a"/>
    <w:uiPriority w:val="99"/>
    <w:unhideWhenUsed/>
    <w:qFormat/>
    <w:rPr>
      <w:rFonts w:ascii="Arial" w:hAnsi="Arial"/>
    </w:rPr>
  </w:style>
  <w:style w:type="paragraph" w:styleId="af">
    <w:name w:val="header"/>
    <w:basedOn w:val="a"/>
    <w:link w:val="af0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paragraph" w:styleId="TOC1">
    <w:name w:val="toc 1"/>
    <w:basedOn w:val="a"/>
    <w:next w:val="a"/>
    <w:uiPriority w:val="39"/>
    <w:unhideWhenUsed/>
    <w:qFormat/>
    <w:pPr>
      <w:ind w:firstLineChars="0" w:firstLine="0"/>
      <w:jc w:val="left"/>
    </w:pPr>
    <w:rPr>
      <w:rFonts w:cstheme="minorHAnsi"/>
      <w:bCs/>
      <w:caps/>
      <w:szCs w:val="20"/>
    </w:rPr>
  </w:style>
  <w:style w:type="paragraph" w:styleId="TOC4">
    <w:name w:val="toc 4"/>
    <w:basedOn w:val="a"/>
    <w:next w:val="a"/>
    <w:uiPriority w:val="39"/>
    <w:unhideWhenUsed/>
    <w:qFormat/>
    <w:pPr>
      <w:ind w:left="720" w:firstLineChars="0" w:firstLine="0"/>
      <w:jc w:val="left"/>
    </w:pPr>
    <w:rPr>
      <w:rFonts w:cstheme="minorHAnsi"/>
      <w:sz w:val="21"/>
      <w:szCs w:val="18"/>
    </w:rPr>
  </w:style>
  <w:style w:type="paragraph" w:styleId="TOC6">
    <w:name w:val="toc 6"/>
    <w:basedOn w:val="a"/>
    <w:next w:val="a"/>
    <w:uiPriority w:val="39"/>
    <w:unhideWhenUsed/>
    <w:qFormat/>
    <w:pPr>
      <w:ind w:left="1200"/>
      <w:jc w:val="left"/>
    </w:pPr>
    <w:rPr>
      <w:rFonts w:asciiTheme="minorHAnsi" w:hAnsiTheme="minorHAnsi" w:cstheme="minorHAnsi"/>
      <w:sz w:val="18"/>
      <w:szCs w:val="18"/>
    </w:rPr>
  </w:style>
  <w:style w:type="paragraph" w:styleId="TOC2">
    <w:name w:val="toc 2"/>
    <w:basedOn w:val="a"/>
    <w:next w:val="a"/>
    <w:uiPriority w:val="39"/>
    <w:unhideWhenUsed/>
    <w:qFormat/>
    <w:pPr>
      <w:ind w:left="238" w:firstLineChars="0" w:firstLine="0"/>
      <w:jc w:val="left"/>
    </w:pPr>
    <w:rPr>
      <w:rFonts w:cstheme="minorHAnsi"/>
      <w:smallCaps/>
      <w:szCs w:val="20"/>
    </w:rPr>
  </w:style>
  <w:style w:type="paragraph" w:styleId="TOC9">
    <w:name w:val="toc 9"/>
    <w:basedOn w:val="a"/>
    <w:next w:val="a"/>
    <w:uiPriority w:val="39"/>
    <w:unhideWhenUsed/>
    <w:qFormat/>
    <w:pPr>
      <w:ind w:left="1920"/>
      <w:jc w:val="left"/>
    </w:pPr>
    <w:rPr>
      <w:rFonts w:asciiTheme="minorHAnsi" w:hAnsiTheme="minorHAnsi" w:cstheme="minorHAnsi"/>
      <w:sz w:val="18"/>
      <w:szCs w:val="18"/>
    </w:rPr>
  </w:style>
  <w:style w:type="paragraph" w:styleId="af1">
    <w:name w:val="Normal (Web)"/>
    <w:basedOn w:val="a"/>
    <w:uiPriority w:val="99"/>
    <w:semiHidden/>
    <w:unhideWhenUsed/>
    <w:qFormat/>
  </w:style>
  <w:style w:type="paragraph" w:styleId="af2">
    <w:name w:val="Body Text First Indent"/>
    <w:basedOn w:val="a7"/>
    <w:uiPriority w:val="99"/>
    <w:semiHidden/>
    <w:unhideWhenUsed/>
    <w:qFormat/>
    <w:pPr>
      <w:tabs>
        <w:tab w:val="left" w:pos="567"/>
      </w:tabs>
      <w:spacing w:after="120" w:line="360" w:lineRule="atLeast"/>
      <w:ind w:firstLineChars="100" w:firstLine="420"/>
      <w:jc w:val="left"/>
      <w:textAlignment w:val="baseline"/>
    </w:pPr>
    <w:rPr>
      <w:rFonts w:ascii="Calibri" w:hAnsi="Calibri" w:cs="Calibri"/>
    </w:rPr>
  </w:style>
  <w:style w:type="paragraph" w:styleId="21">
    <w:name w:val="Body Text First Indent 2"/>
    <w:basedOn w:val="a8"/>
    <w:link w:val="22"/>
    <w:uiPriority w:val="99"/>
    <w:semiHidden/>
    <w:unhideWhenUsed/>
    <w:qFormat/>
    <w:pPr>
      <w:widowControl w:val="0"/>
      <w:adjustRightInd/>
      <w:snapToGrid/>
      <w:spacing w:line="300" w:lineRule="auto"/>
      <w:ind w:firstLine="420"/>
    </w:pPr>
    <w:rPr>
      <w:rFonts w:ascii="Times New Roman" w:eastAsia="宋体" w:hAnsi="Times New Roman"/>
      <w:szCs w:val="22"/>
    </w:rPr>
  </w:style>
  <w:style w:type="table" w:styleId="af3">
    <w:name w:val="Table Grid"/>
    <w:basedOn w:val="a1"/>
    <w:qFormat/>
    <w:pPr>
      <w:ind w:firstLineChars="200" w:firstLine="20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4">
    <w:name w:val="Hyperlink"/>
    <w:basedOn w:val="a0"/>
    <w:uiPriority w:val="99"/>
    <w:unhideWhenUsed/>
    <w:qFormat/>
    <w:rPr>
      <w:color w:val="0000FF" w:themeColor="hyperlink"/>
      <w:u w:val="single"/>
    </w:rPr>
  </w:style>
  <w:style w:type="character" w:customStyle="1" w:styleId="40">
    <w:name w:val="标题 4 字符"/>
    <w:basedOn w:val="a0"/>
    <w:link w:val="4"/>
    <w:uiPriority w:val="9"/>
    <w:qFormat/>
    <w:rPr>
      <w:rFonts w:ascii="宋体" w:eastAsia="宋体" w:hAnsiTheme="majorHAnsi" w:cstheme="majorBidi"/>
      <w:b/>
      <w:bCs/>
      <w:sz w:val="28"/>
      <w:szCs w:val="28"/>
    </w:rPr>
  </w:style>
  <w:style w:type="character" w:customStyle="1" w:styleId="50">
    <w:name w:val="标题 5 字符"/>
    <w:basedOn w:val="a0"/>
    <w:link w:val="5"/>
    <w:uiPriority w:val="9"/>
    <w:qFormat/>
    <w:rPr>
      <w:rFonts w:ascii="宋体" w:eastAsia="宋体" w:hAnsi="宋体"/>
      <w:b/>
      <w:bCs/>
      <w:sz w:val="28"/>
      <w:szCs w:val="28"/>
    </w:rPr>
  </w:style>
  <w:style w:type="character" w:customStyle="1" w:styleId="af0">
    <w:name w:val="页眉 字符"/>
    <w:basedOn w:val="a0"/>
    <w:link w:val="af"/>
    <w:uiPriority w:val="99"/>
    <w:qFormat/>
    <w:rPr>
      <w:sz w:val="18"/>
      <w:szCs w:val="18"/>
    </w:rPr>
  </w:style>
  <w:style w:type="character" w:customStyle="1" w:styleId="ad">
    <w:name w:val="页脚 字符"/>
    <w:basedOn w:val="a0"/>
    <w:link w:val="ac"/>
    <w:uiPriority w:val="99"/>
    <w:qFormat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qFormat/>
    <w:rPr>
      <w:rFonts w:ascii="宋体" w:eastAsia="宋体" w:hAnsi="宋体"/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qFormat/>
    <w:rPr>
      <w:rFonts w:ascii="宋体" w:hAnsiTheme="majorHAnsi" w:cstheme="majorBidi"/>
      <w:b/>
      <w:bCs/>
      <w:kern w:val="2"/>
      <w:sz w:val="32"/>
      <w:szCs w:val="32"/>
    </w:rPr>
  </w:style>
  <w:style w:type="character" w:customStyle="1" w:styleId="30">
    <w:name w:val="标题 3 字符"/>
    <w:basedOn w:val="a0"/>
    <w:link w:val="3"/>
    <w:uiPriority w:val="9"/>
    <w:qFormat/>
    <w:rPr>
      <w:rFonts w:ascii="宋体" w:eastAsia="宋体" w:hAnsi="宋体"/>
      <w:b/>
      <w:bCs/>
      <w:sz w:val="28"/>
      <w:szCs w:val="32"/>
    </w:rPr>
  </w:style>
  <w:style w:type="character" w:customStyle="1" w:styleId="60">
    <w:name w:val="标题 6 字符"/>
    <w:basedOn w:val="a0"/>
    <w:link w:val="6"/>
    <w:uiPriority w:val="9"/>
    <w:qFormat/>
    <w:rPr>
      <w:rFonts w:ascii="宋体" w:eastAsiaTheme="majorEastAsia" w:hAnsi="宋体" w:cstheme="majorBidi"/>
      <w:b/>
      <w:bCs/>
      <w:sz w:val="24"/>
      <w:szCs w:val="24"/>
    </w:rPr>
  </w:style>
  <w:style w:type="character" w:customStyle="1" w:styleId="70">
    <w:name w:val="标题 7 字符"/>
    <w:basedOn w:val="a0"/>
    <w:link w:val="7"/>
    <w:uiPriority w:val="9"/>
    <w:qFormat/>
    <w:rPr>
      <w:rFonts w:ascii="宋体" w:hAnsi="宋体"/>
      <w:b/>
      <w:bCs/>
      <w:sz w:val="24"/>
      <w:szCs w:val="24"/>
    </w:rPr>
  </w:style>
  <w:style w:type="character" w:customStyle="1" w:styleId="80">
    <w:name w:val="标题 8 字符"/>
    <w:basedOn w:val="a0"/>
    <w:link w:val="8"/>
    <w:uiPriority w:val="9"/>
    <w:qFormat/>
    <w:rPr>
      <w:rFonts w:ascii="宋体" w:eastAsiaTheme="majorEastAsia" w:hAnsi="宋体" w:cstheme="majorBidi"/>
      <w:sz w:val="24"/>
      <w:szCs w:val="24"/>
    </w:rPr>
  </w:style>
  <w:style w:type="character" w:customStyle="1" w:styleId="90">
    <w:name w:val="标题 9 字符"/>
    <w:basedOn w:val="a0"/>
    <w:link w:val="9"/>
    <w:uiPriority w:val="9"/>
    <w:qFormat/>
    <w:rPr>
      <w:rFonts w:ascii="宋体" w:eastAsiaTheme="majorEastAsia" w:hAnsi="宋体" w:cstheme="majorBidi"/>
    </w:rPr>
  </w:style>
  <w:style w:type="paragraph" w:styleId="af5">
    <w:name w:val="List Paragraph"/>
    <w:basedOn w:val="a"/>
    <w:link w:val="af6"/>
    <w:uiPriority w:val="1"/>
    <w:qFormat/>
    <w:pPr>
      <w:ind w:firstLine="420"/>
    </w:pPr>
  </w:style>
  <w:style w:type="paragraph" w:customStyle="1" w:styleId="0">
    <w:name w:val="0缩进"/>
    <w:basedOn w:val="a"/>
    <w:link w:val="00"/>
    <w:qFormat/>
    <w:pPr>
      <w:ind w:firstLineChars="0" w:firstLine="0"/>
    </w:pPr>
  </w:style>
  <w:style w:type="paragraph" w:customStyle="1" w:styleId="af7">
    <w:name w:val="首行无缩进"/>
    <w:basedOn w:val="a"/>
    <w:link w:val="af8"/>
    <w:qFormat/>
    <w:pPr>
      <w:widowControl/>
      <w:ind w:firstLineChars="0" w:firstLine="0"/>
    </w:pPr>
    <w:rPr>
      <w:rFonts w:ascii="微软雅黑" w:eastAsia="微软雅黑" w:hAnsi="微软雅黑"/>
    </w:rPr>
  </w:style>
  <w:style w:type="character" w:customStyle="1" w:styleId="00">
    <w:name w:val="0缩进 字符"/>
    <w:basedOn w:val="a0"/>
    <w:link w:val="0"/>
    <w:qFormat/>
    <w:rPr>
      <w:sz w:val="24"/>
    </w:rPr>
  </w:style>
  <w:style w:type="paragraph" w:styleId="af9">
    <w:name w:val="No Spacing"/>
    <w:uiPriority w:val="1"/>
    <w:qFormat/>
    <w:pPr>
      <w:widowControl w:val="0"/>
      <w:adjustRightInd w:val="0"/>
      <w:snapToGrid w:val="0"/>
      <w:ind w:firstLineChars="200" w:firstLine="200"/>
      <w:jc w:val="both"/>
    </w:pPr>
    <w:rPr>
      <w:rFonts w:ascii="微软雅黑" w:eastAsia="微软雅黑" w:hAnsi="微软雅黑" w:cstheme="minorBidi"/>
      <w:kern w:val="2"/>
      <w:sz w:val="24"/>
      <w:szCs w:val="21"/>
    </w:rPr>
  </w:style>
  <w:style w:type="character" w:customStyle="1" w:styleId="af8">
    <w:name w:val="首行无缩进 字符"/>
    <w:basedOn w:val="a0"/>
    <w:link w:val="af7"/>
    <w:qFormat/>
    <w:rPr>
      <w:rFonts w:ascii="微软雅黑" w:eastAsia="微软雅黑" w:hAnsi="微软雅黑"/>
      <w:sz w:val="24"/>
    </w:rPr>
  </w:style>
  <w:style w:type="character" w:customStyle="1" w:styleId="a9">
    <w:name w:val="正文文本缩进 字符"/>
    <w:basedOn w:val="a0"/>
    <w:link w:val="a8"/>
    <w:uiPriority w:val="99"/>
    <w:semiHidden/>
    <w:qFormat/>
    <w:rPr>
      <w:rFonts w:ascii="微软雅黑" w:eastAsia="微软雅黑" w:hAnsi="微软雅黑"/>
      <w:sz w:val="24"/>
    </w:rPr>
  </w:style>
  <w:style w:type="character" w:customStyle="1" w:styleId="22">
    <w:name w:val="正文文本首行缩进 2 字符"/>
    <w:basedOn w:val="a9"/>
    <w:link w:val="21"/>
    <w:uiPriority w:val="99"/>
    <w:semiHidden/>
    <w:qFormat/>
    <w:rPr>
      <w:rFonts w:ascii="Times New Roman" w:eastAsia="宋体" w:hAnsi="Times New Roman"/>
      <w:sz w:val="24"/>
      <w:szCs w:val="22"/>
    </w:rPr>
  </w:style>
  <w:style w:type="character" w:customStyle="1" w:styleId="11">
    <w:name w:val="未处理的提及1"/>
    <w:basedOn w:val="a0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12">
    <w:name w:val="列出段落 字符1"/>
    <w:link w:val="110"/>
    <w:uiPriority w:val="34"/>
    <w:qFormat/>
    <w:rPr>
      <w:rFonts w:ascii="等线" w:eastAsia="等线" w:hAnsi="等线"/>
      <w:sz w:val="24"/>
      <w:szCs w:val="24"/>
    </w:rPr>
  </w:style>
  <w:style w:type="paragraph" w:customStyle="1" w:styleId="110">
    <w:name w:val="列出段落11"/>
    <w:basedOn w:val="a"/>
    <w:link w:val="12"/>
    <w:uiPriority w:val="34"/>
    <w:qFormat/>
    <w:pPr>
      <w:adjustRightInd/>
      <w:snapToGrid/>
      <w:spacing w:line="240" w:lineRule="auto"/>
      <w:ind w:firstLine="420"/>
    </w:pPr>
    <w:rPr>
      <w:rFonts w:ascii="等线" w:eastAsia="等线" w:hAnsi="等线"/>
      <w:szCs w:val="24"/>
    </w:rPr>
  </w:style>
  <w:style w:type="character" w:customStyle="1" w:styleId="ab">
    <w:name w:val="批注框文本 字符"/>
    <w:basedOn w:val="a0"/>
    <w:link w:val="aa"/>
    <w:uiPriority w:val="99"/>
    <w:semiHidden/>
    <w:qFormat/>
    <w:rPr>
      <w:rFonts w:ascii="微软雅黑" w:eastAsia="微软雅黑" w:hAnsi="微软雅黑"/>
      <w:sz w:val="18"/>
      <w:szCs w:val="18"/>
    </w:rPr>
  </w:style>
  <w:style w:type="paragraph" w:customStyle="1" w:styleId="Default">
    <w:name w:val="Default"/>
    <w:uiPriority w:val="1"/>
    <w:qFormat/>
    <w:pPr>
      <w:widowControl w:val="0"/>
      <w:autoSpaceDE w:val="0"/>
      <w:autoSpaceDN w:val="0"/>
      <w:adjustRightInd w:val="0"/>
    </w:pPr>
    <w:rPr>
      <w:rFonts w:ascii="微软雅黑" w:eastAsia="微软雅黑" w:hAnsiTheme="minorHAnsi" w:cs="微软雅黑"/>
      <w:color w:val="000000"/>
      <w:sz w:val="24"/>
      <w:szCs w:val="24"/>
    </w:rPr>
  </w:style>
  <w:style w:type="paragraph" w:customStyle="1" w:styleId="afa">
    <w:name w:val="段"/>
    <w:basedOn w:val="a"/>
    <w:next w:val="a"/>
    <w:qFormat/>
    <w:pPr>
      <w:widowControl/>
      <w:autoSpaceDE w:val="0"/>
      <w:autoSpaceDN w:val="0"/>
    </w:pPr>
    <w:rPr>
      <w:rFonts w:eastAsia="宋体" w:hAnsi="Times New Roman" w:cs="Times New Roman"/>
      <w:kern w:val="0"/>
      <w:szCs w:val="24"/>
    </w:rPr>
  </w:style>
  <w:style w:type="character" w:customStyle="1" w:styleId="a5">
    <w:name w:val="纯文本 字符"/>
    <w:basedOn w:val="a0"/>
    <w:link w:val="a4"/>
    <w:qFormat/>
    <w:rPr>
      <w:rFonts w:ascii="宋体" w:eastAsia="微软雅黑" w:hAnsi="Courier New"/>
      <w:szCs w:val="22"/>
    </w:rPr>
  </w:style>
  <w:style w:type="character" w:customStyle="1" w:styleId="af6">
    <w:name w:val="列表段落 字符"/>
    <w:link w:val="af5"/>
    <w:uiPriority w:val="1"/>
    <w:qFormat/>
    <w:rPr>
      <w:sz w:val="24"/>
    </w:rPr>
  </w:style>
  <w:style w:type="table" w:customStyle="1" w:styleId="13">
    <w:name w:val="网格型1"/>
    <w:basedOn w:val="a1"/>
    <w:uiPriority w:val="39"/>
    <w:qFormat/>
    <w:pPr>
      <w:ind w:firstLineChars="200" w:firstLine="200"/>
      <w:jc w:val="both"/>
    </w:pPr>
    <w:rPr>
      <w:rFonts w:asciiTheme="minorHAnsi" w:eastAsiaTheme="minorEastAsia" w:hAnsiTheme="minorHAnsi" w:cstheme="minorBid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b">
    <w:name w:val="！正文"/>
    <w:basedOn w:val="a"/>
    <w:qFormat/>
    <w:pPr>
      <w:adjustRightInd/>
      <w:snapToGrid/>
    </w:pPr>
    <w:rPr>
      <w:rFonts w:ascii="华文细黑" w:eastAsia="华文细黑" w:hAnsi="华文细黑" w:cs="Times New Roman"/>
      <w:sz w:val="21"/>
      <w:szCs w:val="22"/>
    </w:rPr>
  </w:style>
  <w:style w:type="paragraph" w:customStyle="1" w:styleId="1031114">
    <w:name w:val="样式 10 磅31114"/>
    <w:basedOn w:val="a"/>
    <w:qFormat/>
    <w:rPr>
      <w:rFonts w:ascii="Times New Roman" w:eastAsia="宋体" w:hAnsi="Times New Roman" w:cs="Times New Roman"/>
      <w:sz w:val="21"/>
      <w:szCs w:val="24"/>
    </w:rPr>
  </w:style>
  <w:style w:type="table" w:customStyle="1" w:styleId="TableNormal">
    <w:name w:val="Table Normal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fc">
    <w:name w:val="表格"/>
    <w:basedOn w:val="a"/>
    <w:qFormat/>
    <w:pPr>
      <w:adjustRightInd/>
      <w:snapToGrid/>
      <w:ind w:firstLineChars="0" w:firstLine="0"/>
      <w:jc w:val="center"/>
    </w:pPr>
    <w:rPr>
      <w:rFonts w:ascii="Times New Roman" w:hAnsi="Times New Roman" w:cs="Times New Roman"/>
      <w:szCs w:val="24"/>
      <w:lang w:eastAsia="zh-TW"/>
    </w:rPr>
  </w:style>
  <w:style w:type="paragraph" w:customStyle="1" w:styleId="afd">
    <w:name w:val="表内"/>
    <w:basedOn w:val="a"/>
    <w:qFormat/>
    <w:pPr>
      <w:jc w:val="left"/>
    </w:pPr>
    <w:rPr>
      <w:szCs w:val="18"/>
    </w:rPr>
  </w:style>
  <w:style w:type="paragraph" w:customStyle="1" w:styleId="WPSOffice1">
    <w:name w:val="WPSOffice手动目录 1"/>
    <w:qFormat/>
  </w:style>
  <w:style w:type="paragraph" w:customStyle="1" w:styleId="WPSOffice2">
    <w:name w:val="WPSOffice手动目录 2"/>
    <w:qFormat/>
    <w:pPr>
      <w:ind w:leftChars="200" w:left="2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3.xml"/><Relationship Id="rId18" Type="http://schemas.openxmlformats.org/officeDocument/2006/relationships/image" Target="media/image5.png"/><Relationship Id="rId26" Type="http://schemas.openxmlformats.org/officeDocument/2006/relationships/image" Target="media/image13.png"/><Relationship Id="rId39" Type="http://schemas.openxmlformats.org/officeDocument/2006/relationships/image" Target="media/image26.png"/><Relationship Id="rId21" Type="http://schemas.openxmlformats.org/officeDocument/2006/relationships/image" Target="media/image8.png"/><Relationship Id="rId34" Type="http://schemas.openxmlformats.org/officeDocument/2006/relationships/image" Target="media/image21.png"/><Relationship Id="rId42" Type="http://schemas.openxmlformats.org/officeDocument/2006/relationships/image" Target="media/image29.png"/><Relationship Id="rId47" Type="http://schemas.openxmlformats.org/officeDocument/2006/relationships/image" Target="media/image34.png"/><Relationship Id="rId50" Type="http://schemas.openxmlformats.org/officeDocument/2006/relationships/theme" Target="theme/theme1.xml"/><Relationship Id="rId7" Type="http://schemas.openxmlformats.org/officeDocument/2006/relationships/hyperlink" Target="https://staffs.ecnu.edu.cn" TargetMode="External"/><Relationship Id="rId2" Type="http://schemas.openxmlformats.org/officeDocument/2006/relationships/styles" Target="styles.xml"/><Relationship Id="rId16" Type="http://schemas.openxmlformats.org/officeDocument/2006/relationships/image" Target="media/image3.png"/><Relationship Id="rId29" Type="http://schemas.openxmlformats.org/officeDocument/2006/relationships/image" Target="media/image16.png"/><Relationship Id="rId11" Type="http://schemas.openxmlformats.org/officeDocument/2006/relationships/footer" Target="footer2.xml"/><Relationship Id="rId24" Type="http://schemas.openxmlformats.org/officeDocument/2006/relationships/image" Target="media/image11.png"/><Relationship Id="rId32" Type="http://schemas.openxmlformats.org/officeDocument/2006/relationships/image" Target="media/image19.png"/><Relationship Id="rId37" Type="http://schemas.openxmlformats.org/officeDocument/2006/relationships/image" Target="media/image24.png"/><Relationship Id="rId40" Type="http://schemas.openxmlformats.org/officeDocument/2006/relationships/image" Target="media/image27.png"/><Relationship Id="rId45" Type="http://schemas.openxmlformats.org/officeDocument/2006/relationships/image" Target="media/image32.png"/><Relationship Id="rId5" Type="http://schemas.openxmlformats.org/officeDocument/2006/relationships/footnotes" Target="footnotes.xml"/><Relationship Id="rId15" Type="http://schemas.openxmlformats.org/officeDocument/2006/relationships/image" Target="media/image2.png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image" Target="media/image23.png"/><Relationship Id="rId49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image" Target="media/image6.png"/><Relationship Id="rId31" Type="http://schemas.openxmlformats.org/officeDocument/2006/relationships/image" Target="media/image18.png"/><Relationship Id="rId44" Type="http://schemas.openxmlformats.org/officeDocument/2006/relationships/image" Target="media/image31.png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image" Target="media/image1.png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image" Target="media/image22.png"/><Relationship Id="rId43" Type="http://schemas.openxmlformats.org/officeDocument/2006/relationships/image" Target="media/image30.png"/><Relationship Id="rId48" Type="http://schemas.openxmlformats.org/officeDocument/2006/relationships/footer" Target="footer4.xml"/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12" Type="http://schemas.openxmlformats.org/officeDocument/2006/relationships/header" Target="header3.xml"/><Relationship Id="rId17" Type="http://schemas.openxmlformats.org/officeDocument/2006/relationships/image" Target="media/image4.png"/><Relationship Id="rId25" Type="http://schemas.openxmlformats.org/officeDocument/2006/relationships/image" Target="media/image12.png"/><Relationship Id="rId33" Type="http://schemas.openxmlformats.org/officeDocument/2006/relationships/image" Target="media/image20.png"/><Relationship Id="rId38" Type="http://schemas.openxmlformats.org/officeDocument/2006/relationships/image" Target="media/image25.png"/><Relationship Id="rId46" Type="http://schemas.openxmlformats.org/officeDocument/2006/relationships/image" Target="media/image33.png"/><Relationship Id="rId20" Type="http://schemas.openxmlformats.org/officeDocument/2006/relationships/image" Target="media/image7.png"/><Relationship Id="rId41" Type="http://schemas.openxmlformats.org/officeDocument/2006/relationships/image" Target="media/image28.png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17</Pages>
  <Words>353</Words>
  <Characters>2016</Characters>
  <Application>Microsoft Office Word</Application>
  <DocSecurity>0</DocSecurity>
  <Lines>16</Lines>
  <Paragraphs>4</Paragraphs>
  <ScaleCrop>false</ScaleCrop>
  <Company/>
  <LinksUpToDate>false</LinksUpToDate>
  <CharactersWithSpaces>2365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</dc:creator>
  <cp:lastModifiedBy>Windows 用户</cp:lastModifiedBy>
  <cp:revision>41</cp:revision>
  <dcterms:created xsi:type="dcterms:W3CDTF">2020-10-18T11:43:00Z</dcterms:created>
  <dcterms:modified xsi:type="dcterms:W3CDTF">2025-02-18T06:20:00Z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BB974B1ECC934D4DAC18CA475CA04A30_13</vt:lpwstr>
  </property>
</Properties>
</file>